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F7415" w14:textId="77777777" w:rsidR="002D3209" w:rsidRDefault="008267F9" w:rsidP="00644A9F">
      <w:pPr>
        <w:suppressAutoHyphens/>
        <w:spacing w:after="0" w:line="240" w:lineRule="auto"/>
        <w:rPr>
          <w:rFonts w:eastAsia="Calibri" w:cstheme="minorHAnsi"/>
        </w:rPr>
      </w:pPr>
      <w:r w:rsidRPr="000F356C">
        <w:rPr>
          <w:rFonts w:eastAsia="Calibri" w:cstheme="minorHAnsi"/>
          <w:b/>
        </w:rPr>
        <w:t>Present:</w:t>
      </w:r>
      <w:r w:rsidRPr="000F356C">
        <w:rPr>
          <w:rFonts w:eastAsia="Calibri" w:cstheme="minorHAnsi"/>
        </w:rPr>
        <w:t xml:space="preserve"> Cllr Tony Wood (Chair), Cllr </w:t>
      </w:r>
      <w:r w:rsidR="00AC495B">
        <w:rPr>
          <w:rFonts w:eastAsia="Calibri" w:cstheme="minorHAnsi"/>
        </w:rPr>
        <w:t>Dario Elice</w:t>
      </w:r>
      <w:r w:rsidR="00AC495B" w:rsidRPr="000F356C">
        <w:rPr>
          <w:rFonts w:eastAsia="Calibri" w:cstheme="minorHAnsi"/>
        </w:rPr>
        <w:t xml:space="preserve"> (Vice Chair)</w:t>
      </w:r>
      <w:r w:rsidRPr="000F356C">
        <w:rPr>
          <w:rFonts w:eastAsia="Calibri" w:cstheme="minorHAnsi"/>
        </w:rPr>
        <w:t xml:space="preserve">, </w:t>
      </w:r>
      <w:r w:rsidR="002C7796" w:rsidRPr="000F356C">
        <w:rPr>
          <w:rFonts w:eastAsia="Calibri" w:cstheme="minorHAnsi"/>
        </w:rPr>
        <w:t>Cllr Malcolm Foster</w:t>
      </w:r>
      <w:r w:rsidR="00BF43E2" w:rsidRPr="000F356C">
        <w:rPr>
          <w:rFonts w:eastAsia="Calibri" w:cstheme="minorHAnsi"/>
        </w:rPr>
        <w:t xml:space="preserve">, </w:t>
      </w:r>
      <w:r w:rsidR="002D3209">
        <w:rPr>
          <w:rFonts w:eastAsia="Calibri" w:cstheme="minorHAnsi"/>
        </w:rPr>
        <w:t>Cllr Sarah McIntosh,</w:t>
      </w:r>
    </w:p>
    <w:p w14:paraId="6F88FB0A" w14:textId="46B6CBF7" w:rsidR="00AC495B" w:rsidRDefault="002D3209" w:rsidP="00644A9F">
      <w:pPr>
        <w:suppressAutoHyphens/>
        <w:spacing w:after="0" w:line="240" w:lineRule="auto"/>
        <w:rPr>
          <w:rFonts w:eastAsia="Calibri" w:cstheme="minorHAnsi"/>
        </w:rPr>
      </w:pPr>
      <w:r>
        <w:rPr>
          <w:rFonts w:eastAsia="Calibri" w:cstheme="minorHAnsi"/>
        </w:rPr>
        <w:tab/>
        <w:t xml:space="preserve">  </w:t>
      </w:r>
      <w:r w:rsidR="00375A72" w:rsidRPr="000F356C">
        <w:rPr>
          <w:rFonts w:eastAsia="Calibri" w:cstheme="minorHAnsi"/>
        </w:rPr>
        <w:t xml:space="preserve">Cllr </w:t>
      </w:r>
      <w:r w:rsidR="00AC495B">
        <w:rPr>
          <w:rFonts w:eastAsia="Calibri" w:cstheme="minorHAnsi"/>
        </w:rPr>
        <w:t>Ben Fargher</w:t>
      </w:r>
    </w:p>
    <w:p w14:paraId="2DFE1EAC" w14:textId="6DBBA75B" w:rsidR="00AC495B" w:rsidRDefault="002D3209" w:rsidP="00642B61">
      <w:pPr>
        <w:suppressAutoHyphens/>
        <w:spacing w:after="0" w:line="240" w:lineRule="auto"/>
        <w:ind w:left="567"/>
        <w:rPr>
          <w:rFonts w:eastAsia="Calibri" w:cstheme="minorHAnsi"/>
        </w:rPr>
      </w:pPr>
      <w:r>
        <w:rPr>
          <w:rFonts w:eastAsia="Calibri" w:cstheme="minorHAnsi"/>
        </w:rPr>
        <w:t xml:space="preserve">     </w:t>
      </w:r>
      <w:r w:rsidR="000E3AFB">
        <w:rPr>
          <w:rFonts w:eastAsia="Calibri" w:cstheme="minorHAnsi"/>
        </w:rPr>
        <w:t>3</w:t>
      </w:r>
      <w:r w:rsidR="00351F29">
        <w:rPr>
          <w:rFonts w:eastAsia="Calibri" w:cstheme="minorHAnsi"/>
        </w:rPr>
        <w:t xml:space="preserve"> </w:t>
      </w:r>
      <w:r w:rsidR="00AC495B">
        <w:rPr>
          <w:rFonts w:eastAsia="Calibri" w:cstheme="minorHAnsi"/>
        </w:rPr>
        <w:t>residents of the village</w:t>
      </w:r>
    </w:p>
    <w:p w14:paraId="16A16F1A" w14:textId="08EB7FF5" w:rsidR="005B6779" w:rsidRPr="000F356C" w:rsidRDefault="008267F9" w:rsidP="00644A9F">
      <w:pPr>
        <w:suppressAutoHyphens/>
        <w:spacing w:after="0" w:line="240" w:lineRule="auto"/>
        <w:rPr>
          <w:rFonts w:eastAsia="Calibri" w:cstheme="minorHAnsi"/>
        </w:rPr>
      </w:pP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r w:rsidRPr="000F356C">
        <w:rPr>
          <w:rFonts w:eastAsia="Calibri" w:cstheme="minorHAnsi"/>
        </w:rPr>
        <w:tab/>
      </w:r>
    </w:p>
    <w:p w14:paraId="4A2FEB9F" w14:textId="5C469442" w:rsidR="00BF43E2"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Election of Chairman</w:t>
      </w:r>
    </w:p>
    <w:p w14:paraId="18623FD9" w14:textId="4C6C77A6" w:rsidR="004868A4" w:rsidRPr="000F356C" w:rsidRDefault="00375A72" w:rsidP="00644A9F">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Cllr Foster </w:t>
      </w:r>
      <w:r w:rsidR="004868A4" w:rsidRPr="000F356C">
        <w:rPr>
          <w:rFonts w:cstheme="minorHAnsi"/>
        </w:rPr>
        <w:t xml:space="preserve">nominated Cllr </w:t>
      </w:r>
      <w:proofErr w:type="gramStart"/>
      <w:r w:rsidR="004868A4" w:rsidRPr="000F356C">
        <w:rPr>
          <w:rFonts w:cstheme="minorHAnsi"/>
        </w:rPr>
        <w:t>Wood,</w:t>
      </w:r>
      <w:proofErr w:type="gramEnd"/>
      <w:r w:rsidR="004868A4" w:rsidRPr="000F356C">
        <w:rPr>
          <w:rFonts w:cstheme="minorHAnsi"/>
        </w:rPr>
        <w:t xml:space="preserve"> </w:t>
      </w:r>
      <w:r w:rsidRPr="000F356C">
        <w:rPr>
          <w:rFonts w:cstheme="minorHAnsi"/>
        </w:rPr>
        <w:t xml:space="preserve">this was seconded by Cllr </w:t>
      </w:r>
      <w:r w:rsidR="002D3209">
        <w:rPr>
          <w:rFonts w:cstheme="minorHAnsi"/>
        </w:rPr>
        <w:t>Fargher</w:t>
      </w:r>
    </w:p>
    <w:p w14:paraId="4FAB0C6C"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b/>
        </w:rPr>
      </w:pPr>
    </w:p>
    <w:p w14:paraId="2C373059" w14:textId="614449C6" w:rsidR="00D5349F"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Election of Vice Chairman</w:t>
      </w:r>
    </w:p>
    <w:p w14:paraId="62A43307" w14:textId="3DE208BF"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Cllr </w:t>
      </w:r>
      <w:r w:rsidR="002D3209">
        <w:rPr>
          <w:rFonts w:cstheme="minorHAnsi"/>
        </w:rPr>
        <w:t>Fargher</w:t>
      </w:r>
      <w:r w:rsidRPr="000F356C">
        <w:rPr>
          <w:rFonts w:cstheme="minorHAnsi"/>
        </w:rPr>
        <w:t xml:space="preserve"> nominated Cllr </w:t>
      </w:r>
      <w:proofErr w:type="gramStart"/>
      <w:r w:rsidR="00AC495B">
        <w:rPr>
          <w:rFonts w:cstheme="minorHAnsi"/>
        </w:rPr>
        <w:t>Elice</w:t>
      </w:r>
      <w:r w:rsidRPr="000F356C">
        <w:rPr>
          <w:rFonts w:cstheme="minorHAnsi"/>
        </w:rPr>
        <w:t>,</w:t>
      </w:r>
      <w:proofErr w:type="gramEnd"/>
      <w:r w:rsidRPr="000F356C">
        <w:rPr>
          <w:rFonts w:cstheme="minorHAnsi"/>
        </w:rPr>
        <w:t xml:space="preserve"> this was seconded by Cllr Foster.</w:t>
      </w:r>
    </w:p>
    <w:p w14:paraId="70085F60"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p>
    <w:p w14:paraId="1C1B6026" w14:textId="0080E9F2" w:rsidR="00D5349F" w:rsidRPr="000F356C" w:rsidRDefault="00D5349F"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Apologies</w:t>
      </w:r>
    </w:p>
    <w:p w14:paraId="5E9C5D9B" w14:textId="50F314AF" w:rsidR="00FE2C19" w:rsidRPr="000F356C" w:rsidRDefault="00AC495B"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Apology received from Cllr </w:t>
      </w:r>
      <w:r w:rsidR="002D3209">
        <w:rPr>
          <w:rFonts w:cstheme="minorHAnsi"/>
        </w:rPr>
        <w:t>Caroline Goodrick</w:t>
      </w:r>
    </w:p>
    <w:p w14:paraId="0C3FE568" w14:textId="77777777" w:rsidR="004868A4" w:rsidRPr="000F356C" w:rsidRDefault="004868A4" w:rsidP="00644A9F">
      <w:pPr>
        <w:pStyle w:val="ListParagraph"/>
        <w:suppressAutoHyphens/>
        <w:autoSpaceDN w:val="0"/>
        <w:spacing w:after="0" w:line="240" w:lineRule="auto"/>
        <w:ind w:left="567"/>
        <w:contextualSpacing w:val="0"/>
        <w:textAlignment w:val="baseline"/>
        <w:rPr>
          <w:rFonts w:cstheme="minorHAnsi"/>
        </w:rPr>
      </w:pPr>
    </w:p>
    <w:p w14:paraId="2FBFF666" w14:textId="6AED934B"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Minutes of the last meeting</w:t>
      </w:r>
      <w:r w:rsidR="00FB5476" w:rsidRPr="000F356C">
        <w:rPr>
          <w:rFonts w:cstheme="minorHAnsi"/>
          <w:b/>
        </w:rPr>
        <w:t xml:space="preserve"> of </w:t>
      </w:r>
      <w:r w:rsidR="002D3209">
        <w:rPr>
          <w:rFonts w:cstheme="minorHAnsi"/>
          <w:b/>
        </w:rPr>
        <w:t>9</w:t>
      </w:r>
      <w:r w:rsidR="002D3209" w:rsidRPr="002D3209">
        <w:rPr>
          <w:rFonts w:cstheme="minorHAnsi"/>
          <w:b/>
          <w:vertAlign w:val="superscript"/>
        </w:rPr>
        <w:t>th</w:t>
      </w:r>
      <w:r w:rsidR="00D5349F" w:rsidRPr="000F356C">
        <w:rPr>
          <w:rFonts w:cstheme="minorHAnsi"/>
          <w:b/>
        </w:rPr>
        <w:t xml:space="preserve"> January 202</w:t>
      </w:r>
      <w:r w:rsidR="002D3209">
        <w:rPr>
          <w:rFonts w:cstheme="minorHAnsi"/>
          <w:b/>
        </w:rPr>
        <w:t>3</w:t>
      </w:r>
      <w:r w:rsidR="005F439C" w:rsidRPr="000F356C">
        <w:rPr>
          <w:rFonts w:cstheme="minorHAnsi"/>
          <w:b/>
        </w:rPr>
        <w:t xml:space="preserve">. </w:t>
      </w:r>
    </w:p>
    <w:p w14:paraId="725C80E4" w14:textId="77777777" w:rsidR="00DB270A"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Approved, taken as read and signed by the Chairman as being a true and accurate record.</w:t>
      </w:r>
    </w:p>
    <w:p w14:paraId="61C9A2DD" w14:textId="77777777" w:rsidR="005F439C" w:rsidRPr="000F356C" w:rsidRDefault="005F439C" w:rsidP="00644A9F">
      <w:pPr>
        <w:suppressAutoHyphens/>
        <w:autoSpaceDN w:val="0"/>
        <w:spacing w:after="0" w:line="240" w:lineRule="auto"/>
        <w:ind w:left="567"/>
        <w:textAlignment w:val="baseline"/>
        <w:rPr>
          <w:rFonts w:cstheme="minorHAnsi"/>
        </w:rPr>
      </w:pPr>
      <w:r w:rsidRPr="000F356C">
        <w:rPr>
          <w:rFonts w:cstheme="minorHAnsi"/>
        </w:rPr>
        <w:t xml:space="preserve"> </w:t>
      </w:r>
    </w:p>
    <w:p w14:paraId="0F79D1D4"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Matters Arising</w:t>
      </w:r>
    </w:p>
    <w:p w14:paraId="5A41F9F1" w14:textId="28983FF4" w:rsidR="00E8691A" w:rsidRDefault="00E8691A" w:rsidP="00CB37FA">
      <w:pPr>
        <w:pStyle w:val="ListParagraph"/>
        <w:suppressAutoHyphens/>
        <w:autoSpaceDN w:val="0"/>
        <w:spacing w:after="120" w:line="240" w:lineRule="auto"/>
        <w:ind w:left="567"/>
        <w:contextualSpacing w:val="0"/>
        <w:textAlignment w:val="baseline"/>
        <w:rPr>
          <w:rFonts w:cstheme="minorHAnsi"/>
        </w:rPr>
      </w:pPr>
      <w:r>
        <w:rPr>
          <w:rFonts w:cstheme="minorHAnsi"/>
        </w:rPr>
        <w:t>Pot holes noted in the village and on Wandales Lane, Cllr Elice to report these.</w:t>
      </w:r>
    </w:p>
    <w:p w14:paraId="21C697C4" w14:textId="4808CCE0" w:rsidR="00AB6CDA" w:rsidRDefault="00E8691A" w:rsidP="00CB37FA">
      <w:pPr>
        <w:pStyle w:val="ListParagraph"/>
        <w:suppressAutoHyphens/>
        <w:autoSpaceDN w:val="0"/>
        <w:spacing w:after="120" w:line="240" w:lineRule="auto"/>
        <w:ind w:left="567"/>
        <w:contextualSpacing w:val="0"/>
        <w:textAlignment w:val="baseline"/>
        <w:rPr>
          <w:rFonts w:cstheme="minorHAnsi"/>
        </w:rPr>
      </w:pPr>
      <w:r>
        <w:rPr>
          <w:rFonts w:cstheme="minorHAnsi"/>
        </w:rPr>
        <w:t xml:space="preserve">The issue of dog fouling continues to be a problem.  Cllr McIntosh suggested that we provide dog-poo bags and fix these to the three dog bins in the village.  Cllr McIntosh to look into this. </w:t>
      </w:r>
    </w:p>
    <w:p w14:paraId="73DA3666" w14:textId="0144FCD0" w:rsidR="00E8691A" w:rsidRDefault="00E8691A" w:rsidP="00CB37FA">
      <w:pPr>
        <w:pStyle w:val="ListParagraph"/>
        <w:suppressAutoHyphens/>
        <w:autoSpaceDN w:val="0"/>
        <w:spacing w:after="120" w:line="240" w:lineRule="auto"/>
        <w:ind w:left="567"/>
        <w:contextualSpacing w:val="0"/>
        <w:textAlignment w:val="baseline"/>
        <w:rPr>
          <w:rFonts w:cstheme="minorHAnsi"/>
        </w:rPr>
      </w:pPr>
      <w:r>
        <w:rPr>
          <w:rFonts w:cstheme="minorHAnsi"/>
        </w:rPr>
        <w:t>Online banking with Barclays and payments by bank</w:t>
      </w:r>
      <w:r w:rsidR="00E8216D">
        <w:rPr>
          <w:rFonts w:cstheme="minorHAnsi"/>
        </w:rPr>
        <w:t xml:space="preserve"> </w:t>
      </w:r>
      <w:r w:rsidR="00F52096">
        <w:rPr>
          <w:rFonts w:cstheme="minorHAnsi"/>
        </w:rPr>
        <w:t xml:space="preserve">transfer </w:t>
      </w:r>
      <w:proofErr w:type="gramStart"/>
      <w:r w:rsidR="00F52096">
        <w:rPr>
          <w:rFonts w:cstheme="minorHAnsi"/>
        </w:rPr>
        <w:t>have</w:t>
      </w:r>
      <w:proofErr w:type="gramEnd"/>
      <w:r w:rsidR="00F52096">
        <w:rPr>
          <w:rFonts w:cstheme="minorHAnsi"/>
        </w:rPr>
        <w:t xml:space="preserve"> now been enabled.</w:t>
      </w:r>
    </w:p>
    <w:p w14:paraId="0CC025E7" w14:textId="37EF18DD" w:rsidR="00E8691A" w:rsidRDefault="00CB37FA" w:rsidP="00F24535">
      <w:pPr>
        <w:pStyle w:val="ListParagraph"/>
        <w:suppressAutoHyphens/>
        <w:autoSpaceDN w:val="0"/>
        <w:spacing w:after="120" w:line="240" w:lineRule="auto"/>
        <w:ind w:left="567"/>
        <w:contextualSpacing w:val="0"/>
        <w:textAlignment w:val="baseline"/>
        <w:rPr>
          <w:rFonts w:cstheme="minorHAnsi"/>
        </w:rPr>
      </w:pPr>
      <w:r>
        <w:rPr>
          <w:rFonts w:cstheme="minorHAnsi"/>
        </w:rPr>
        <w:t>NYC Highways have still not swept the roads through the village despite flooding being reported on several occasions.  Cllr Elice to contact Becky Bennett at NYC offices in Malton.</w:t>
      </w:r>
    </w:p>
    <w:p w14:paraId="228183EC" w14:textId="757F3AB6" w:rsidR="00F24535" w:rsidRDefault="00F24535" w:rsidP="00644A9F">
      <w:pPr>
        <w:pStyle w:val="ListParagraph"/>
        <w:suppressAutoHyphens/>
        <w:autoSpaceDN w:val="0"/>
        <w:spacing w:after="0" w:line="240" w:lineRule="auto"/>
        <w:ind w:left="567"/>
        <w:contextualSpacing w:val="0"/>
        <w:textAlignment w:val="baseline"/>
        <w:rPr>
          <w:rFonts w:cstheme="minorHAnsi"/>
        </w:rPr>
      </w:pPr>
      <w:r>
        <w:rPr>
          <w:rFonts w:cstheme="minorHAnsi"/>
        </w:rPr>
        <w:t>The Council has received an email thanking us for our donation to the Ryedale Foodbank.</w:t>
      </w:r>
    </w:p>
    <w:p w14:paraId="6F27ADEF" w14:textId="77777777" w:rsidR="00E8691A" w:rsidRPr="000F356C" w:rsidRDefault="00E8691A" w:rsidP="00644A9F">
      <w:pPr>
        <w:pStyle w:val="ListParagraph"/>
        <w:suppressAutoHyphens/>
        <w:autoSpaceDN w:val="0"/>
        <w:spacing w:after="0" w:line="240" w:lineRule="auto"/>
        <w:ind w:left="567"/>
        <w:contextualSpacing w:val="0"/>
        <w:textAlignment w:val="baseline"/>
        <w:rPr>
          <w:rFonts w:cstheme="minorHAnsi"/>
        </w:rPr>
      </w:pPr>
    </w:p>
    <w:p w14:paraId="0631FEFA" w14:textId="78B79842" w:rsidR="00AB6CDA" w:rsidRDefault="00AB6CDA"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Chair’s Report</w:t>
      </w:r>
    </w:p>
    <w:p w14:paraId="771B9888" w14:textId="1BDC15E5" w:rsidR="00AB6CDA" w:rsidRDefault="00AB6CDA" w:rsidP="00644A9F">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The chair read out the report dealing with the last years </w:t>
      </w:r>
      <w:r w:rsidR="00AB4E3C">
        <w:rPr>
          <w:rFonts w:cstheme="minorHAnsi"/>
        </w:rPr>
        <w:t>proceedings included with these minutes</w:t>
      </w:r>
    </w:p>
    <w:p w14:paraId="68096705" w14:textId="77777777" w:rsidR="00AB6CDA" w:rsidRPr="00AB6CDA" w:rsidRDefault="00AB6CDA" w:rsidP="00644A9F">
      <w:pPr>
        <w:pStyle w:val="ListParagraph"/>
        <w:suppressAutoHyphens/>
        <w:autoSpaceDN w:val="0"/>
        <w:spacing w:after="0" w:line="240" w:lineRule="auto"/>
        <w:ind w:left="567"/>
        <w:contextualSpacing w:val="0"/>
        <w:textAlignment w:val="baseline"/>
        <w:rPr>
          <w:rFonts w:cstheme="minorHAnsi"/>
        </w:rPr>
      </w:pPr>
    </w:p>
    <w:p w14:paraId="7FD05D58" w14:textId="77777777" w:rsidR="00BF43E2" w:rsidRPr="000F356C" w:rsidRDefault="00BF43E2"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Declarations of Interest</w:t>
      </w:r>
    </w:p>
    <w:p w14:paraId="1494CD68" w14:textId="36EEFD4E" w:rsidR="00C74A9C" w:rsidRDefault="00AB4E3C" w:rsidP="00AB4E3C">
      <w:pPr>
        <w:pStyle w:val="ListParagraph"/>
        <w:suppressAutoHyphens/>
        <w:autoSpaceDN w:val="0"/>
        <w:spacing w:after="0" w:line="240" w:lineRule="auto"/>
        <w:ind w:left="567"/>
        <w:contextualSpacing w:val="0"/>
        <w:textAlignment w:val="baseline"/>
        <w:rPr>
          <w:rFonts w:cstheme="minorHAnsi"/>
        </w:rPr>
      </w:pPr>
      <w:r>
        <w:rPr>
          <w:rFonts w:cstheme="minorHAnsi"/>
        </w:rPr>
        <w:t>No additional declarations were made.</w:t>
      </w:r>
    </w:p>
    <w:p w14:paraId="5EFB3B66" w14:textId="77777777" w:rsidR="00F51DFB" w:rsidRPr="000F356C" w:rsidRDefault="00F51DFB" w:rsidP="00644A9F">
      <w:pPr>
        <w:pStyle w:val="ListParagraph"/>
        <w:suppressAutoHyphens/>
        <w:autoSpaceDN w:val="0"/>
        <w:spacing w:after="0" w:line="240" w:lineRule="auto"/>
        <w:ind w:left="567"/>
        <w:contextualSpacing w:val="0"/>
        <w:textAlignment w:val="baseline"/>
        <w:rPr>
          <w:rFonts w:cstheme="minorHAnsi"/>
        </w:rPr>
      </w:pPr>
    </w:p>
    <w:p w14:paraId="5E5509E4" w14:textId="77777777" w:rsidR="00AB4E3C" w:rsidRDefault="00C74A9C" w:rsidP="00AB4E3C">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Public Participation Session</w:t>
      </w:r>
    </w:p>
    <w:p w14:paraId="5E35ACF3" w14:textId="769CA1AE" w:rsidR="00AB4E3C" w:rsidRDefault="00AB4E3C" w:rsidP="00AB4E3C">
      <w:pPr>
        <w:pStyle w:val="ListParagraph"/>
        <w:suppressAutoHyphens/>
        <w:autoSpaceDN w:val="0"/>
        <w:spacing w:after="0" w:line="240" w:lineRule="auto"/>
        <w:ind w:left="567"/>
        <w:contextualSpacing w:val="0"/>
        <w:textAlignment w:val="baseline"/>
        <w:rPr>
          <w:rFonts w:cstheme="minorHAnsi"/>
        </w:rPr>
      </w:pPr>
      <w:r w:rsidRPr="00AB4E3C">
        <w:rPr>
          <w:rFonts w:cstheme="minorHAnsi"/>
        </w:rPr>
        <w:t xml:space="preserve">Veronique </w:t>
      </w:r>
      <w:r>
        <w:rPr>
          <w:rFonts w:cstheme="minorHAnsi"/>
        </w:rPr>
        <w:t>Lewis mentioned that there were two funerals in the village on the 28</w:t>
      </w:r>
      <w:r w:rsidRPr="00AB4E3C">
        <w:rPr>
          <w:rFonts w:cstheme="minorHAnsi"/>
          <w:vertAlign w:val="superscript"/>
        </w:rPr>
        <w:t>th</w:t>
      </w:r>
      <w:r>
        <w:rPr>
          <w:rFonts w:cstheme="minorHAnsi"/>
        </w:rPr>
        <w:t xml:space="preserve"> April and the 5</w:t>
      </w:r>
      <w:r w:rsidRPr="00AB4E3C">
        <w:rPr>
          <w:rFonts w:cstheme="minorHAnsi"/>
          <w:vertAlign w:val="superscript"/>
        </w:rPr>
        <w:t>th</w:t>
      </w:r>
      <w:r>
        <w:rPr>
          <w:rFonts w:cstheme="minorHAnsi"/>
        </w:rPr>
        <w:t xml:space="preserve"> May.</w:t>
      </w:r>
    </w:p>
    <w:p w14:paraId="032723F7" w14:textId="6F7619DA" w:rsidR="00FF11BA" w:rsidRDefault="00FF11BA" w:rsidP="00AB4E3C">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No meetings have been held since the beginning of </w:t>
      </w:r>
      <w:proofErr w:type="spellStart"/>
      <w:r>
        <w:rPr>
          <w:rFonts w:cstheme="minorHAnsi"/>
        </w:rPr>
        <w:t>Covid</w:t>
      </w:r>
      <w:proofErr w:type="spellEnd"/>
      <w:r>
        <w:rPr>
          <w:rFonts w:cstheme="minorHAnsi"/>
        </w:rPr>
        <w:t>, on the subject of the defibrillator and Village Emergency Telephone Service</w:t>
      </w:r>
      <w:r w:rsidR="00B705F5">
        <w:rPr>
          <w:rFonts w:cstheme="minorHAnsi"/>
        </w:rPr>
        <w:t>.  Cllr Wood confirmed that the Council intends updating the details this year.</w:t>
      </w:r>
      <w:r>
        <w:rPr>
          <w:rFonts w:cstheme="minorHAnsi"/>
        </w:rPr>
        <w:t xml:space="preserve"> </w:t>
      </w:r>
    </w:p>
    <w:p w14:paraId="3915063A" w14:textId="77777777" w:rsidR="00AB4E3C" w:rsidRDefault="00AB4E3C" w:rsidP="00AB4E3C">
      <w:pPr>
        <w:pStyle w:val="ListParagraph"/>
        <w:suppressAutoHyphens/>
        <w:autoSpaceDN w:val="0"/>
        <w:spacing w:after="0" w:line="240" w:lineRule="auto"/>
        <w:ind w:left="567"/>
        <w:contextualSpacing w:val="0"/>
        <w:textAlignment w:val="baseline"/>
        <w:rPr>
          <w:rFonts w:cstheme="minorHAnsi"/>
        </w:rPr>
      </w:pPr>
    </w:p>
    <w:p w14:paraId="71F37C68" w14:textId="4489850D" w:rsidR="00AB4E3C" w:rsidRDefault="00AB4E3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Financial Update &amp; Approval of Payments</w:t>
      </w:r>
    </w:p>
    <w:p w14:paraId="1DA392EA" w14:textId="70E3127B" w:rsidR="00B17E9A" w:rsidRPr="00B17E9A" w:rsidRDefault="00B17E9A" w:rsidP="00B17E9A">
      <w:pPr>
        <w:pStyle w:val="ListParagraph"/>
        <w:suppressAutoHyphens/>
        <w:autoSpaceDN w:val="0"/>
        <w:spacing w:after="0" w:line="240" w:lineRule="auto"/>
        <w:ind w:left="502"/>
        <w:contextualSpacing w:val="0"/>
        <w:textAlignment w:val="baseline"/>
        <w:rPr>
          <w:rFonts w:cstheme="minorHAnsi"/>
        </w:rPr>
      </w:pPr>
      <w:r>
        <w:rPr>
          <w:rFonts w:cstheme="minorHAnsi"/>
        </w:rPr>
        <w:t xml:space="preserve"> The following payments were approved for the period January to March 2023</w:t>
      </w:r>
    </w:p>
    <w:tbl>
      <w:tblPr>
        <w:tblW w:w="9072" w:type="dxa"/>
        <w:tblInd w:w="675" w:type="dxa"/>
        <w:tblLook w:val="04A0" w:firstRow="1" w:lastRow="0" w:firstColumn="1" w:lastColumn="0" w:noHBand="0" w:noVBand="1"/>
      </w:tblPr>
      <w:tblGrid>
        <w:gridCol w:w="2511"/>
        <w:gridCol w:w="858"/>
        <w:gridCol w:w="1026"/>
        <w:gridCol w:w="3543"/>
        <w:gridCol w:w="1134"/>
      </w:tblGrid>
      <w:tr w:rsidR="00AB4E3C" w:rsidRPr="008A07BB" w14:paraId="77DE957C" w14:textId="77777777" w:rsidTr="00C67F5C">
        <w:trPr>
          <w:trHeight w:val="255"/>
        </w:trPr>
        <w:tc>
          <w:tcPr>
            <w:tcW w:w="251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2D5FABB" w14:textId="77777777" w:rsidR="00AB4E3C" w:rsidRDefault="00AB4E3C" w:rsidP="00C67F5C">
            <w:pPr>
              <w:spacing w:after="0" w:line="240" w:lineRule="auto"/>
              <w:ind w:firstLineChars="100" w:firstLine="200"/>
              <w:rPr>
                <w:rFonts w:ascii="Arial" w:eastAsia="Times New Roman" w:hAnsi="Arial" w:cs="Arial"/>
                <w:sz w:val="20"/>
                <w:szCs w:val="20"/>
              </w:rPr>
            </w:pPr>
          </w:p>
        </w:tc>
        <w:tc>
          <w:tcPr>
            <w:tcW w:w="858" w:type="dxa"/>
            <w:tcBorders>
              <w:top w:val="single" w:sz="4" w:space="0" w:color="BFBFBF"/>
              <w:left w:val="nil"/>
              <w:bottom w:val="single" w:sz="4" w:space="0" w:color="BFBFBF"/>
              <w:right w:val="nil"/>
            </w:tcBorders>
          </w:tcPr>
          <w:p w14:paraId="7600B644" w14:textId="77777777" w:rsidR="00AB4E3C" w:rsidRDefault="00AB4E3C" w:rsidP="00C67F5C">
            <w:pPr>
              <w:spacing w:after="0" w:line="240" w:lineRule="auto"/>
              <w:ind w:firstLineChars="11" w:firstLine="22"/>
              <w:rPr>
                <w:rFonts w:ascii="Arial" w:eastAsia="Times New Roman" w:hAnsi="Arial" w:cs="Arial"/>
                <w:sz w:val="20"/>
                <w:szCs w:val="20"/>
              </w:rPr>
            </w:pPr>
            <w:r>
              <w:rPr>
                <w:rFonts w:ascii="Arial" w:eastAsia="Times New Roman" w:hAnsi="Arial" w:cs="Arial"/>
                <w:sz w:val="20"/>
                <w:szCs w:val="20"/>
              </w:rPr>
              <w:t>Ch.no</w:t>
            </w:r>
          </w:p>
        </w:tc>
        <w:tc>
          <w:tcPr>
            <w:tcW w:w="1026" w:type="dxa"/>
            <w:tcBorders>
              <w:top w:val="single" w:sz="4" w:space="0" w:color="BFBFBF"/>
              <w:left w:val="nil"/>
              <w:bottom w:val="single" w:sz="4" w:space="0" w:color="BFBFBF"/>
              <w:right w:val="nil"/>
            </w:tcBorders>
          </w:tcPr>
          <w:p w14:paraId="145D42D8" w14:textId="77777777" w:rsidR="00AB4E3C"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date</w:t>
            </w:r>
          </w:p>
        </w:tc>
        <w:tc>
          <w:tcPr>
            <w:tcW w:w="3543" w:type="dxa"/>
            <w:tcBorders>
              <w:top w:val="single" w:sz="4" w:space="0" w:color="BFBFBF"/>
              <w:left w:val="nil"/>
              <w:bottom w:val="single" w:sz="4" w:space="0" w:color="BFBFBF"/>
              <w:right w:val="single" w:sz="4" w:space="0" w:color="BFBFBF"/>
            </w:tcBorders>
            <w:shd w:val="clear" w:color="auto" w:fill="auto"/>
            <w:noWrap/>
            <w:vAlign w:val="bottom"/>
          </w:tcPr>
          <w:p w14:paraId="58DA20C6" w14:textId="77777777" w:rsidR="00AB4E3C" w:rsidRDefault="00AB4E3C" w:rsidP="00C67F5C">
            <w:pPr>
              <w:spacing w:after="0" w:line="240" w:lineRule="auto"/>
              <w:ind w:firstLineChars="17" w:firstLine="34"/>
              <w:rPr>
                <w:rFonts w:ascii="Arial" w:eastAsia="Times New Roman" w:hAnsi="Arial" w:cs="Arial"/>
                <w:sz w:val="20"/>
                <w:szCs w:val="20"/>
              </w:rPr>
            </w:pPr>
          </w:p>
        </w:tc>
        <w:tc>
          <w:tcPr>
            <w:tcW w:w="1134" w:type="dxa"/>
            <w:tcBorders>
              <w:top w:val="single" w:sz="4" w:space="0" w:color="BFBFBF"/>
              <w:left w:val="nil"/>
              <w:bottom w:val="single" w:sz="4" w:space="0" w:color="BFBFBF"/>
              <w:right w:val="single" w:sz="4" w:space="0" w:color="BFBFBF"/>
            </w:tcBorders>
            <w:shd w:val="clear" w:color="auto" w:fill="auto"/>
            <w:noWrap/>
            <w:vAlign w:val="bottom"/>
          </w:tcPr>
          <w:p w14:paraId="432830A2" w14:textId="77777777" w:rsidR="00AB4E3C" w:rsidRDefault="00AB4E3C" w:rsidP="00C67F5C">
            <w:pPr>
              <w:spacing w:after="0" w:line="240" w:lineRule="auto"/>
              <w:ind w:firstLineChars="100" w:firstLine="200"/>
              <w:jc w:val="right"/>
              <w:rPr>
                <w:rFonts w:ascii="Arial" w:eastAsia="Times New Roman" w:hAnsi="Arial" w:cs="Arial"/>
                <w:sz w:val="20"/>
                <w:szCs w:val="20"/>
              </w:rPr>
            </w:pPr>
          </w:p>
        </w:tc>
      </w:tr>
      <w:tr w:rsidR="00AB4E3C" w:rsidRPr="008A07BB" w14:paraId="3346E34A" w14:textId="77777777" w:rsidTr="00C67F5C">
        <w:trPr>
          <w:trHeight w:val="255"/>
        </w:trPr>
        <w:tc>
          <w:tcPr>
            <w:tcW w:w="251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199FB2"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Refund Dario Elice</w:t>
            </w:r>
          </w:p>
        </w:tc>
        <w:tc>
          <w:tcPr>
            <w:tcW w:w="858" w:type="dxa"/>
            <w:tcBorders>
              <w:top w:val="single" w:sz="4" w:space="0" w:color="BFBFBF"/>
              <w:left w:val="nil"/>
              <w:bottom w:val="single" w:sz="4" w:space="0" w:color="BFBFBF"/>
              <w:right w:val="nil"/>
            </w:tcBorders>
          </w:tcPr>
          <w:p w14:paraId="3F104DD9" w14:textId="77777777" w:rsidR="00AB4E3C" w:rsidRDefault="00AB4E3C" w:rsidP="00C67F5C">
            <w:pPr>
              <w:spacing w:after="0" w:line="240" w:lineRule="auto"/>
              <w:ind w:firstLineChars="17" w:firstLine="34"/>
              <w:rPr>
                <w:rFonts w:ascii="Arial" w:eastAsia="Times New Roman" w:hAnsi="Arial" w:cs="Arial"/>
                <w:sz w:val="20"/>
                <w:szCs w:val="20"/>
              </w:rPr>
            </w:pPr>
          </w:p>
        </w:tc>
        <w:tc>
          <w:tcPr>
            <w:tcW w:w="1026" w:type="dxa"/>
            <w:tcBorders>
              <w:top w:val="single" w:sz="4" w:space="0" w:color="BFBFBF"/>
              <w:left w:val="nil"/>
              <w:bottom w:val="single" w:sz="4" w:space="0" w:color="BFBFBF"/>
              <w:right w:val="nil"/>
            </w:tcBorders>
          </w:tcPr>
          <w:p w14:paraId="6F876408" w14:textId="77777777" w:rsidR="00AB4E3C" w:rsidRDefault="00AB4E3C" w:rsidP="00C67F5C">
            <w:pPr>
              <w:spacing w:after="0" w:line="240" w:lineRule="auto"/>
              <w:ind w:firstLineChars="4" w:firstLine="8"/>
              <w:rPr>
                <w:rFonts w:ascii="Arial" w:eastAsia="Times New Roman" w:hAnsi="Arial" w:cs="Arial"/>
                <w:sz w:val="20"/>
                <w:szCs w:val="20"/>
              </w:rPr>
            </w:pPr>
            <w:r>
              <w:rPr>
                <w:rFonts w:ascii="Arial" w:eastAsia="Times New Roman" w:hAnsi="Arial" w:cs="Arial"/>
                <w:sz w:val="20"/>
                <w:szCs w:val="20"/>
              </w:rPr>
              <w:t>14.2.23</w:t>
            </w:r>
          </w:p>
        </w:tc>
        <w:tc>
          <w:tcPr>
            <w:tcW w:w="3543" w:type="dxa"/>
            <w:tcBorders>
              <w:top w:val="single" w:sz="4" w:space="0" w:color="BFBFBF"/>
              <w:left w:val="nil"/>
              <w:bottom w:val="single" w:sz="4" w:space="0" w:color="BFBFBF"/>
              <w:right w:val="single" w:sz="4" w:space="0" w:color="BFBFBF"/>
            </w:tcBorders>
            <w:shd w:val="clear" w:color="auto" w:fill="auto"/>
            <w:noWrap/>
            <w:vAlign w:val="bottom"/>
            <w:hideMark/>
          </w:tcPr>
          <w:p w14:paraId="38157DD1"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Online refund overpayment</w:t>
            </w:r>
          </w:p>
        </w:tc>
        <w:tc>
          <w:tcPr>
            <w:tcW w:w="1134" w:type="dxa"/>
            <w:tcBorders>
              <w:top w:val="single" w:sz="4" w:space="0" w:color="BFBFBF"/>
              <w:left w:val="nil"/>
              <w:bottom w:val="single" w:sz="4" w:space="0" w:color="BFBFBF"/>
              <w:right w:val="single" w:sz="4" w:space="0" w:color="BFBFBF"/>
            </w:tcBorders>
            <w:shd w:val="clear" w:color="auto" w:fill="auto"/>
            <w:noWrap/>
            <w:vAlign w:val="bottom"/>
            <w:hideMark/>
          </w:tcPr>
          <w:p w14:paraId="2B889EF5" w14:textId="77777777" w:rsidR="00AB4E3C" w:rsidRPr="008A07BB" w:rsidRDefault="00AB4E3C" w:rsidP="00C67F5C">
            <w:pPr>
              <w:spacing w:after="0" w:line="240" w:lineRule="auto"/>
              <w:ind w:firstLineChars="100" w:firstLine="200"/>
              <w:jc w:val="right"/>
              <w:rPr>
                <w:rFonts w:ascii="Arial" w:eastAsia="Times New Roman" w:hAnsi="Arial" w:cs="Arial"/>
                <w:sz w:val="20"/>
                <w:szCs w:val="20"/>
              </w:rPr>
            </w:pPr>
            <w:r>
              <w:rPr>
                <w:rFonts w:ascii="Arial" w:eastAsia="Times New Roman" w:hAnsi="Arial" w:cs="Arial"/>
                <w:sz w:val="20"/>
                <w:szCs w:val="20"/>
              </w:rPr>
              <w:t>-</w:t>
            </w:r>
            <w:r w:rsidRPr="008A07BB">
              <w:rPr>
                <w:rFonts w:ascii="Arial" w:eastAsia="Times New Roman" w:hAnsi="Arial" w:cs="Arial"/>
                <w:sz w:val="20"/>
                <w:szCs w:val="20"/>
              </w:rPr>
              <w:t>£</w:t>
            </w:r>
            <w:r>
              <w:rPr>
                <w:rFonts w:ascii="Arial" w:eastAsia="Times New Roman" w:hAnsi="Arial" w:cs="Arial"/>
                <w:sz w:val="20"/>
                <w:szCs w:val="20"/>
              </w:rPr>
              <w:t>90.98</w:t>
            </w:r>
          </w:p>
        </w:tc>
      </w:tr>
      <w:tr w:rsidR="00AB4E3C" w:rsidRPr="008A07BB" w14:paraId="26AA04CA" w14:textId="77777777" w:rsidTr="00C67F5C">
        <w:trPr>
          <w:trHeight w:val="255"/>
        </w:trPr>
        <w:tc>
          <w:tcPr>
            <w:tcW w:w="2511" w:type="dxa"/>
            <w:tcBorders>
              <w:top w:val="nil"/>
              <w:left w:val="single" w:sz="4" w:space="0" w:color="BFBFBF"/>
              <w:bottom w:val="single" w:sz="4" w:space="0" w:color="BFBFBF"/>
              <w:right w:val="single" w:sz="4" w:space="0" w:color="BFBFBF"/>
            </w:tcBorders>
            <w:shd w:val="clear" w:color="auto" w:fill="auto"/>
            <w:noWrap/>
            <w:vAlign w:val="center"/>
          </w:tcPr>
          <w:p w14:paraId="418A4FE5"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Village Hall Committee</w:t>
            </w:r>
          </w:p>
        </w:tc>
        <w:tc>
          <w:tcPr>
            <w:tcW w:w="858" w:type="dxa"/>
            <w:tcBorders>
              <w:top w:val="nil"/>
              <w:left w:val="nil"/>
              <w:bottom w:val="single" w:sz="4" w:space="0" w:color="BFBFBF"/>
              <w:right w:val="nil"/>
            </w:tcBorders>
          </w:tcPr>
          <w:p w14:paraId="7227DF00"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501</w:t>
            </w:r>
          </w:p>
        </w:tc>
        <w:tc>
          <w:tcPr>
            <w:tcW w:w="1026" w:type="dxa"/>
            <w:tcBorders>
              <w:top w:val="nil"/>
              <w:left w:val="nil"/>
              <w:bottom w:val="single" w:sz="4" w:space="0" w:color="BFBFBF"/>
              <w:right w:val="nil"/>
            </w:tcBorders>
          </w:tcPr>
          <w:p w14:paraId="7EA308E5"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7.3.23</w:t>
            </w:r>
          </w:p>
        </w:tc>
        <w:tc>
          <w:tcPr>
            <w:tcW w:w="3543" w:type="dxa"/>
            <w:tcBorders>
              <w:top w:val="nil"/>
              <w:left w:val="nil"/>
              <w:bottom w:val="single" w:sz="4" w:space="0" w:color="BFBFBF"/>
              <w:right w:val="single" w:sz="4" w:space="0" w:color="BFBFBF"/>
            </w:tcBorders>
            <w:shd w:val="clear" w:color="auto" w:fill="auto"/>
            <w:noWrap/>
            <w:vAlign w:val="bottom"/>
          </w:tcPr>
          <w:p w14:paraId="4F9929CF"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Hire of Hall 3 meetings</w:t>
            </w:r>
          </w:p>
        </w:tc>
        <w:tc>
          <w:tcPr>
            <w:tcW w:w="1134" w:type="dxa"/>
            <w:tcBorders>
              <w:top w:val="nil"/>
              <w:left w:val="nil"/>
              <w:bottom w:val="single" w:sz="4" w:space="0" w:color="BFBFBF"/>
              <w:right w:val="single" w:sz="4" w:space="0" w:color="BFBFBF"/>
            </w:tcBorders>
            <w:shd w:val="clear" w:color="auto" w:fill="auto"/>
            <w:noWrap/>
            <w:vAlign w:val="bottom"/>
          </w:tcPr>
          <w:p w14:paraId="41E5C457" w14:textId="77777777" w:rsidR="00AB4E3C" w:rsidRPr="008A07BB" w:rsidRDefault="00AB4E3C" w:rsidP="00C67F5C">
            <w:pPr>
              <w:spacing w:after="0" w:line="240" w:lineRule="auto"/>
              <w:ind w:firstLineChars="16" w:firstLine="32"/>
              <w:jc w:val="right"/>
              <w:rPr>
                <w:rFonts w:ascii="Arial" w:eastAsia="Times New Roman" w:hAnsi="Arial" w:cs="Arial"/>
                <w:sz w:val="20"/>
                <w:szCs w:val="20"/>
              </w:rPr>
            </w:pPr>
            <w:r>
              <w:rPr>
                <w:rFonts w:ascii="Arial" w:eastAsia="Times New Roman" w:hAnsi="Arial" w:cs="Arial"/>
                <w:sz w:val="20"/>
                <w:szCs w:val="20"/>
              </w:rPr>
              <w:t>£60.00</w:t>
            </w:r>
          </w:p>
        </w:tc>
      </w:tr>
      <w:tr w:rsidR="00AB4E3C" w:rsidRPr="008A07BB" w14:paraId="74870BEA" w14:textId="77777777" w:rsidTr="00C67F5C">
        <w:trPr>
          <w:trHeight w:val="255"/>
        </w:trPr>
        <w:tc>
          <w:tcPr>
            <w:tcW w:w="2511" w:type="dxa"/>
            <w:tcBorders>
              <w:top w:val="nil"/>
              <w:left w:val="single" w:sz="4" w:space="0" w:color="BFBFBF"/>
              <w:bottom w:val="single" w:sz="4" w:space="0" w:color="BFBFBF"/>
              <w:right w:val="single" w:sz="4" w:space="0" w:color="BFBFBF"/>
            </w:tcBorders>
            <w:shd w:val="clear" w:color="auto" w:fill="auto"/>
            <w:noWrap/>
            <w:vAlign w:val="center"/>
          </w:tcPr>
          <w:p w14:paraId="63868249"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Ryedale Foodbank</w:t>
            </w:r>
          </w:p>
        </w:tc>
        <w:tc>
          <w:tcPr>
            <w:tcW w:w="858" w:type="dxa"/>
            <w:tcBorders>
              <w:top w:val="nil"/>
              <w:left w:val="nil"/>
              <w:bottom w:val="single" w:sz="4" w:space="0" w:color="BFBFBF"/>
              <w:right w:val="nil"/>
            </w:tcBorders>
          </w:tcPr>
          <w:p w14:paraId="3A41209B"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502</w:t>
            </w:r>
          </w:p>
        </w:tc>
        <w:tc>
          <w:tcPr>
            <w:tcW w:w="1026" w:type="dxa"/>
            <w:tcBorders>
              <w:top w:val="nil"/>
              <w:left w:val="nil"/>
              <w:bottom w:val="single" w:sz="4" w:space="0" w:color="BFBFBF"/>
              <w:right w:val="nil"/>
            </w:tcBorders>
          </w:tcPr>
          <w:p w14:paraId="6F8CBE56"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7.3.23</w:t>
            </w:r>
          </w:p>
        </w:tc>
        <w:tc>
          <w:tcPr>
            <w:tcW w:w="3543" w:type="dxa"/>
            <w:tcBorders>
              <w:top w:val="nil"/>
              <w:left w:val="nil"/>
              <w:bottom w:val="single" w:sz="4" w:space="0" w:color="BFBFBF"/>
              <w:right w:val="single" w:sz="4" w:space="0" w:color="BFBFBF"/>
            </w:tcBorders>
            <w:shd w:val="clear" w:color="auto" w:fill="auto"/>
            <w:noWrap/>
            <w:vAlign w:val="bottom"/>
          </w:tcPr>
          <w:p w14:paraId="056ED5E4"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Donation</w:t>
            </w:r>
          </w:p>
        </w:tc>
        <w:tc>
          <w:tcPr>
            <w:tcW w:w="1134" w:type="dxa"/>
            <w:tcBorders>
              <w:top w:val="nil"/>
              <w:left w:val="nil"/>
              <w:bottom w:val="single" w:sz="4" w:space="0" w:color="BFBFBF"/>
              <w:right w:val="single" w:sz="4" w:space="0" w:color="BFBFBF"/>
            </w:tcBorders>
            <w:shd w:val="clear" w:color="auto" w:fill="auto"/>
            <w:noWrap/>
            <w:vAlign w:val="bottom"/>
          </w:tcPr>
          <w:p w14:paraId="08104DD8" w14:textId="77777777" w:rsidR="00AB4E3C" w:rsidRPr="008A07BB" w:rsidRDefault="00AB4E3C" w:rsidP="00C67F5C">
            <w:pPr>
              <w:spacing w:after="0" w:line="240" w:lineRule="auto"/>
              <w:ind w:firstLineChars="16" w:firstLine="32"/>
              <w:jc w:val="right"/>
              <w:rPr>
                <w:rFonts w:ascii="Arial" w:eastAsia="Times New Roman" w:hAnsi="Arial" w:cs="Arial"/>
                <w:sz w:val="20"/>
                <w:szCs w:val="20"/>
              </w:rPr>
            </w:pPr>
            <w:r>
              <w:rPr>
                <w:rFonts w:ascii="Arial" w:eastAsia="Times New Roman" w:hAnsi="Arial" w:cs="Arial"/>
                <w:sz w:val="20"/>
                <w:szCs w:val="20"/>
              </w:rPr>
              <w:t>£200.00</w:t>
            </w:r>
          </w:p>
        </w:tc>
      </w:tr>
      <w:tr w:rsidR="00AB4E3C" w:rsidRPr="008A07BB" w14:paraId="179CA376" w14:textId="77777777" w:rsidTr="00C67F5C">
        <w:trPr>
          <w:trHeight w:val="255"/>
        </w:trPr>
        <w:tc>
          <w:tcPr>
            <w:tcW w:w="2511" w:type="dxa"/>
            <w:tcBorders>
              <w:top w:val="nil"/>
              <w:left w:val="single" w:sz="4" w:space="0" w:color="BFBFBF"/>
              <w:bottom w:val="single" w:sz="4" w:space="0" w:color="BFBFBF"/>
              <w:right w:val="single" w:sz="4" w:space="0" w:color="BFBFBF"/>
            </w:tcBorders>
            <w:shd w:val="clear" w:color="auto" w:fill="auto"/>
            <w:noWrap/>
            <w:vAlign w:val="center"/>
          </w:tcPr>
          <w:p w14:paraId="7BE115E7"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Village Hall Committee</w:t>
            </w:r>
          </w:p>
        </w:tc>
        <w:tc>
          <w:tcPr>
            <w:tcW w:w="858" w:type="dxa"/>
            <w:tcBorders>
              <w:top w:val="nil"/>
              <w:left w:val="nil"/>
              <w:bottom w:val="single" w:sz="4" w:space="0" w:color="BFBFBF"/>
              <w:right w:val="nil"/>
            </w:tcBorders>
          </w:tcPr>
          <w:p w14:paraId="05122F8A"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503</w:t>
            </w:r>
          </w:p>
        </w:tc>
        <w:tc>
          <w:tcPr>
            <w:tcW w:w="1026" w:type="dxa"/>
            <w:tcBorders>
              <w:top w:val="nil"/>
              <w:left w:val="nil"/>
              <w:bottom w:val="single" w:sz="4" w:space="0" w:color="BFBFBF"/>
              <w:right w:val="nil"/>
            </w:tcBorders>
          </w:tcPr>
          <w:p w14:paraId="25B674E9"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7.3.23</w:t>
            </w:r>
          </w:p>
        </w:tc>
        <w:tc>
          <w:tcPr>
            <w:tcW w:w="3543" w:type="dxa"/>
            <w:tcBorders>
              <w:top w:val="nil"/>
              <w:left w:val="nil"/>
              <w:bottom w:val="single" w:sz="4" w:space="0" w:color="BFBFBF"/>
              <w:right w:val="single" w:sz="4" w:space="0" w:color="BFBFBF"/>
            </w:tcBorders>
            <w:shd w:val="clear" w:color="auto" w:fill="auto"/>
            <w:noWrap/>
            <w:vAlign w:val="bottom"/>
          </w:tcPr>
          <w:p w14:paraId="63AFD5D3" w14:textId="77777777" w:rsidR="00AB4E3C" w:rsidRPr="008A07BB" w:rsidRDefault="00AB4E3C" w:rsidP="00C67F5C">
            <w:pPr>
              <w:spacing w:after="0" w:line="240" w:lineRule="auto"/>
              <w:ind w:firstLineChars="17" w:firstLine="34"/>
              <w:rPr>
                <w:rFonts w:ascii="Arial" w:eastAsia="Times New Roman" w:hAnsi="Arial" w:cs="Arial"/>
                <w:sz w:val="20"/>
                <w:szCs w:val="20"/>
              </w:rPr>
            </w:pPr>
            <w:r>
              <w:rPr>
                <w:rFonts w:ascii="Arial" w:eastAsia="Times New Roman" w:hAnsi="Arial" w:cs="Arial"/>
                <w:sz w:val="20"/>
                <w:szCs w:val="20"/>
              </w:rPr>
              <w:t>Grant – increased electricity charges</w:t>
            </w:r>
          </w:p>
        </w:tc>
        <w:tc>
          <w:tcPr>
            <w:tcW w:w="1134" w:type="dxa"/>
            <w:tcBorders>
              <w:top w:val="nil"/>
              <w:left w:val="nil"/>
              <w:bottom w:val="single" w:sz="4" w:space="0" w:color="BFBFBF"/>
              <w:right w:val="single" w:sz="4" w:space="0" w:color="BFBFBF"/>
            </w:tcBorders>
            <w:shd w:val="clear" w:color="auto" w:fill="auto"/>
            <w:noWrap/>
            <w:vAlign w:val="bottom"/>
          </w:tcPr>
          <w:p w14:paraId="6BAAEEEB" w14:textId="77777777" w:rsidR="00AB4E3C" w:rsidRPr="008A07BB" w:rsidRDefault="00AB4E3C" w:rsidP="00C67F5C">
            <w:pPr>
              <w:spacing w:after="0" w:line="240" w:lineRule="auto"/>
              <w:ind w:firstLineChars="17" w:firstLine="34"/>
              <w:jc w:val="right"/>
              <w:rPr>
                <w:rFonts w:ascii="Arial" w:eastAsia="Times New Roman" w:hAnsi="Arial" w:cs="Arial"/>
                <w:sz w:val="20"/>
                <w:szCs w:val="20"/>
              </w:rPr>
            </w:pPr>
            <w:r>
              <w:rPr>
                <w:rFonts w:ascii="Arial" w:eastAsia="Times New Roman" w:hAnsi="Arial" w:cs="Arial"/>
                <w:sz w:val="20"/>
                <w:szCs w:val="20"/>
              </w:rPr>
              <w:t>£500.00</w:t>
            </w:r>
          </w:p>
        </w:tc>
      </w:tr>
    </w:tbl>
    <w:p w14:paraId="0FF55BF8" w14:textId="77777777" w:rsidR="00AB4E3C" w:rsidRDefault="00AB4E3C" w:rsidP="00AB4E3C">
      <w:pPr>
        <w:pStyle w:val="ListParagraph"/>
        <w:suppressAutoHyphens/>
        <w:autoSpaceDN w:val="0"/>
        <w:spacing w:after="0" w:line="240" w:lineRule="auto"/>
        <w:ind w:left="567"/>
        <w:contextualSpacing w:val="0"/>
        <w:textAlignment w:val="baseline"/>
        <w:rPr>
          <w:rFonts w:cstheme="minorHAnsi"/>
          <w:b/>
        </w:rPr>
      </w:pPr>
    </w:p>
    <w:p w14:paraId="396F00F9" w14:textId="77777777" w:rsidR="00B17E9A" w:rsidRPr="000F356C" w:rsidRDefault="00B17E9A" w:rsidP="00B17E9A">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End of Year Accounts, Exempt Certificate &amp; Approval</w:t>
      </w:r>
    </w:p>
    <w:p w14:paraId="7AC2AB1F" w14:textId="2F3E7DFC" w:rsidR="00B17E9A" w:rsidRPr="000F356C" w:rsidRDefault="00B17E9A" w:rsidP="00B17E9A">
      <w:pPr>
        <w:pStyle w:val="ListParagraph"/>
        <w:suppressAutoHyphens/>
        <w:autoSpaceDN w:val="0"/>
        <w:spacing w:after="0" w:line="240" w:lineRule="auto"/>
        <w:ind w:left="567"/>
        <w:contextualSpacing w:val="0"/>
        <w:textAlignment w:val="baseline"/>
        <w:rPr>
          <w:rFonts w:cstheme="minorHAnsi"/>
        </w:rPr>
      </w:pPr>
      <w:r w:rsidRPr="000F356C">
        <w:rPr>
          <w:rFonts w:cstheme="minorHAnsi"/>
        </w:rPr>
        <w:t xml:space="preserve">The end of Year </w:t>
      </w:r>
      <w:proofErr w:type="gramStart"/>
      <w:r w:rsidRPr="000F356C">
        <w:rPr>
          <w:rFonts w:cstheme="minorHAnsi"/>
        </w:rPr>
        <w:t>Accounts</w:t>
      </w:r>
      <w:r>
        <w:rPr>
          <w:rFonts w:cstheme="minorHAnsi"/>
        </w:rPr>
        <w:t xml:space="preserve"> </w:t>
      </w:r>
      <w:r w:rsidRPr="000F356C">
        <w:rPr>
          <w:rFonts w:cstheme="minorHAnsi"/>
        </w:rPr>
        <w:t xml:space="preserve"> </w:t>
      </w:r>
      <w:r>
        <w:rPr>
          <w:rFonts w:cstheme="minorHAnsi"/>
        </w:rPr>
        <w:t>had</w:t>
      </w:r>
      <w:proofErr w:type="gramEnd"/>
      <w:r>
        <w:rPr>
          <w:rFonts w:cstheme="minorHAnsi"/>
        </w:rPr>
        <w:t xml:space="preserve"> been</w:t>
      </w:r>
      <w:r w:rsidRPr="000F356C">
        <w:rPr>
          <w:rFonts w:cstheme="minorHAnsi"/>
        </w:rPr>
        <w:t xml:space="preserve"> </w:t>
      </w:r>
      <w:r>
        <w:rPr>
          <w:rFonts w:cstheme="minorHAnsi"/>
        </w:rPr>
        <w:t xml:space="preserve">circulated to all Councillors and were </w:t>
      </w:r>
      <w:r w:rsidRPr="000F356C">
        <w:rPr>
          <w:rFonts w:cstheme="minorHAnsi"/>
        </w:rPr>
        <w:t>approved</w:t>
      </w:r>
      <w:r>
        <w:rPr>
          <w:rFonts w:cstheme="minorHAnsi"/>
        </w:rPr>
        <w:t xml:space="preserve">.   </w:t>
      </w:r>
      <w:r w:rsidRPr="000F356C">
        <w:rPr>
          <w:rFonts w:cstheme="minorHAnsi"/>
        </w:rPr>
        <w:t xml:space="preserve"> </w:t>
      </w:r>
      <w:r w:rsidR="002E1156">
        <w:rPr>
          <w:rFonts w:cstheme="minorHAnsi"/>
        </w:rPr>
        <w:t xml:space="preserve">Our current account balance is £4,035 compared with £4,307 for last year.  </w:t>
      </w:r>
      <w:r w:rsidRPr="000F356C">
        <w:rPr>
          <w:rFonts w:cstheme="minorHAnsi"/>
        </w:rPr>
        <w:t>The</w:t>
      </w:r>
      <w:r>
        <w:rPr>
          <w:rFonts w:cstheme="minorHAnsi"/>
        </w:rPr>
        <w:t xml:space="preserve"> </w:t>
      </w:r>
      <w:r w:rsidRPr="000F356C">
        <w:rPr>
          <w:rFonts w:cstheme="minorHAnsi"/>
        </w:rPr>
        <w:t xml:space="preserve">Exempt Certificate </w:t>
      </w:r>
      <w:r>
        <w:rPr>
          <w:rFonts w:cstheme="minorHAnsi"/>
        </w:rPr>
        <w:t>and I</w:t>
      </w:r>
      <w:r w:rsidRPr="000F356C">
        <w:rPr>
          <w:rFonts w:cstheme="minorHAnsi"/>
        </w:rPr>
        <w:t xml:space="preserve">nternal </w:t>
      </w:r>
      <w:r>
        <w:rPr>
          <w:rFonts w:cstheme="minorHAnsi"/>
        </w:rPr>
        <w:t>A</w:t>
      </w:r>
      <w:r w:rsidRPr="000F356C">
        <w:rPr>
          <w:rFonts w:cstheme="minorHAnsi"/>
        </w:rPr>
        <w:t>udit</w:t>
      </w:r>
      <w:r>
        <w:rPr>
          <w:rFonts w:cstheme="minorHAnsi"/>
        </w:rPr>
        <w:t xml:space="preserve"> ha</w:t>
      </w:r>
      <w:r w:rsidR="00854585">
        <w:rPr>
          <w:rFonts w:cstheme="minorHAnsi"/>
        </w:rPr>
        <w:t>ve</w:t>
      </w:r>
      <w:r w:rsidRPr="000F356C">
        <w:rPr>
          <w:rFonts w:cstheme="minorHAnsi"/>
        </w:rPr>
        <w:t xml:space="preserve"> </w:t>
      </w:r>
      <w:r>
        <w:rPr>
          <w:rFonts w:cstheme="minorHAnsi"/>
        </w:rPr>
        <w:t>still to be</w:t>
      </w:r>
      <w:r w:rsidRPr="000F356C">
        <w:rPr>
          <w:rFonts w:cstheme="minorHAnsi"/>
        </w:rPr>
        <w:t xml:space="preserve"> c</w:t>
      </w:r>
      <w:r>
        <w:rPr>
          <w:rFonts w:cstheme="minorHAnsi"/>
        </w:rPr>
        <w:t>ompleted.  Colin Payne has agreed to do the Internal Audit and has been on holiday, but is back now</w:t>
      </w:r>
      <w:r w:rsidR="00854585">
        <w:rPr>
          <w:rFonts w:cstheme="minorHAnsi"/>
        </w:rPr>
        <w:t xml:space="preserve">.  </w:t>
      </w:r>
      <w:r>
        <w:rPr>
          <w:rFonts w:cstheme="minorHAnsi"/>
        </w:rPr>
        <w:t xml:space="preserve"> </w:t>
      </w:r>
      <w:r w:rsidR="00854585">
        <w:rPr>
          <w:rFonts w:cstheme="minorHAnsi"/>
        </w:rPr>
        <w:t xml:space="preserve">Once </w:t>
      </w:r>
      <w:r w:rsidR="002E1156">
        <w:rPr>
          <w:rFonts w:cstheme="minorHAnsi"/>
        </w:rPr>
        <w:t xml:space="preserve">the Audit is </w:t>
      </w:r>
      <w:r w:rsidR="00854585">
        <w:rPr>
          <w:rFonts w:cstheme="minorHAnsi"/>
        </w:rPr>
        <w:t>complete the</w:t>
      </w:r>
      <w:r>
        <w:rPr>
          <w:rFonts w:cstheme="minorHAnsi"/>
        </w:rPr>
        <w:t xml:space="preserve"> </w:t>
      </w:r>
      <w:r w:rsidR="00854585">
        <w:rPr>
          <w:rFonts w:cstheme="minorHAnsi"/>
        </w:rPr>
        <w:t>C</w:t>
      </w:r>
      <w:r>
        <w:rPr>
          <w:rFonts w:cstheme="minorHAnsi"/>
        </w:rPr>
        <w:t xml:space="preserve">ertificate </w:t>
      </w:r>
      <w:r w:rsidR="00854585">
        <w:rPr>
          <w:rFonts w:cstheme="minorHAnsi"/>
        </w:rPr>
        <w:t xml:space="preserve">will be </w:t>
      </w:r>
      <w:r>
        <w:rPr>
          <w:rFonts w:cstheme="minorHAnsi"/>
        </w:rPr>
        <w:t>forwarded to the external auditors.</w:t>
      </w:r>
      <w:r w:rsidRPr="000F356C">
        <w:rPr>
          <w:rFonts w:cstheme="minorHAnsi"/>
        </w:rPr>
        <w:t xml:space="preserve"> </w:t>
      </w:r>
    </w:p>
    <w:p w14:paraId="145FC63D" w14:textId="77777777" w:rsidR="005D3C1C" w:rsidRPr="005D3C1C" w:rsidRDefault="005D3C1C"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5D3C1C">
        <w:rPr>
          <w:rFonts w:ascii="Calibri" w:eastAsia="Calibri" w:hAnsi="Calibri" w:cs="Calibri"/>
          <w:b/>
        </w:rPr>
        <w:lastRenderedPageBreak/>
        <w:t xml:space="preserve">Insurance and YLCA </w:t>
      </w:r>
    </w:p>
    <w:p w14:paraId="1C214586" w14:textId="200F7403" w:rsidR="00F52096" w:rsidRDefault="00F52096" w:rsidP="005D3C1C">
      <w:pPr>
        <w:pStyle w:val="ListParagraph"/>
        <w:suppressAutoHyphens/>
        <w:autoSpaceDN w:val="0"/>
        <w:spacing w:after="0" w:line="240" w:lineRule="auto"/>
        <w:ind w:left="567"/>
        <w:contextualSpacing w:val="0"/>
        <w:textAlignment w:val="baseline"/>
        <w:rPr>
          <w:rFonts w:cstheme="minorHAnsi"/>
        </w:rPr>
      </w:pPr>
      <w:r>
        <w:rPr>
          <w:rFonts w:cstheme="minorHAnsi"/>
        </w:rPr>
        <w:t>No quotation has been received from our Insurers Zurich Municipal, payment is not due until 1</w:t>
      </w:r>
      <w:r w:rsidRPr="00F52096">
        <w:rPr>
          <w:rFonts w:cstheme="minorHAnsi"/>
          <w:vertAlign w:val="superscript"/>
        </w:rPr>
        <w:t>st</w:t>
      </w:r>
      <w:r>
        <w:rPr>
          <w:rFonts w:cstheme="minorHAnsi"/>
        </w:rPr>
        <w:t xml:space="preserve"> June and the Councillors agreed that we should accept a similar quotation </w:t>
      </w:r>
      <w:r w:rsidR="00877833">
        <w:rPr>
          <w:rFonts w:cstheme="minorHAnsi"/>
        </w:rPr>
        <w:t xml:space="preserve">to that of last year </w:t>
      </w:r>
      <w:r>
        <w:rPr>
          <w:rFonts w:cstheme="minorHAnsi"/>
        </w:rPr>
        <w:t>when it came.</w:t>
      </w:r>
    </w:p>
    <w:p w14:paraId="3492B0C4" w14:textId="6B74BCBA" w:rsidR="00F52096" w:rsidRDefault="00F52096" w:rsidP="005D3C1C">
      <w:pPr>
        <w:pStyle w:val="ListParagraph"/>
        <w:suppressAutoHyphens/>
        <w:autoSpaceDN w:val="0"/>
        <w:spacing w:after="0" w:line="240" w:lineRule="auto"/>
        <w:ind w:left="567"/>
        <w:contextualSpacing w:val="0"/>
        <w:textAlignment w:val="baseline"/>
        <w:rPr>
          <w:rFonts w:cstheme="minorHAnsi"/>
        </w:rPr>
      </w:pPr>
      <w:r>
        <w:rPr>
          <w:rFonts w:cstheme="minorHAnsi"/>
        </w:rPr>
        <w:t>The annual subscription for YLCA (£127) was approved and paid by bank transfer after the meeting.</w:t>
      </w:r>
    </w:p>
    <w:p w14:paraId="21782C32" w14:textId="7A942AFD" w:rsidR="005D3C1C" w:rsidRPr="00F52096" w:rsidRDefault="00F52096" w:rsidP="005D3C1C">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  </w:t>
      </w:r>
    </w:p>
    <w:p w14:paraId="7C753AD6" w14:textId="6C76375D" w:rsidR="003D1303" w:rsidRDefault="003D1303"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 xml:space="preserve">Village Hall </w:t>
      </w:r>
      <w:r w:rsidR="00DA19BF">
        <w:rPr>
          <w:rFonts w:cstheme="minorHAnsi"/>
          <w:b/>
        </w:rPr>
        <w:t>– Annual Report</w:t>
      </w:r>
    </w:p>
    <w:p w14:paraId="6A4FDDAA" w14:textId="3541C92C" w:rsidR="003D1303" w:rsidRPr="003D1303" w:rsidRDefault="00DA19BF" w:rsidP="003D1303">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No report has been received from the Village Hall Committee as the Chair is indisposed at present.  However we have a copy of the accounts to December 2022, circulated with the Agenda.  These have been checked by Colin Payne and show a bank balance </w:t>
      </w:r>
      <w:proofErr w:type="gramStart"/>
      <w:r>
        <w:rPr>
          <w:rFonts w:cstheme="minorHAnsi"/>
        </w:rPr>
        <w:t>of  £</w:t>
      </w:r>
      <w:proofErr w:type="gramEnd"/>
      <w:r>
        <w:rPr>
          <w:rFonts w:cstheme="minorHAnsi"/>
        </w:rPr>
        <w:t xml:space="preserve">8,302 compared to £33,995 in 2021, due to </w:t>
      </w:r>
      <w:r w:rsidR="008A519F">
        <w:rPr>
          <w:rFonts w:cstheme="minorHAnsi"/>
        </w:rPr>
        <w:t>the expenditure of £23,855 on the refurbishment of the Hall.</w:t>
      </w:r>
      <w:r w:rsidR="00F471B9">
        <w:rPr>
          <w:rFonts w:cstheme="minorHAnsi"/>
        </w:rPr>
        <w:t xml:space="preserve">  </w:t>
      </w:r>
    </w:p>
    <w:p w14:paraId="2DE5DFD8" w14:textId="77777777" w:rsidR="008450F3" w:rsidRPr="000F356C" w:rsidRDefault="008450F3" w:rsidP="00644A9F">
      <w:pPr>
        <w:pStyle w:val="ListParagraph"/>
        <w:suppressAutoHyphens/>
        <w:autoSpaceDN w:val="0"/>
        <w:spacing w:after="0" w:line="240" w:lineRule="auto"/>
        <w:ind w:left="567"/>
        <w:contextualSpacing w:val="0"/>
        <w:textAlignment w:val="baseline"/>
        <w:rPr>
          <w:rFonts w:cstheme="minorHAnsi"/>
        </w:rPr>
      </w:pPr>
    </w:p>
    <w:p w14:paraId="6E729609" w14:textId="77777777" w:rsidR="00280164" w:rsidRPr="000F356C" w:rsidRDefault="00280164"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Planning Applications</w:t>
      </w:r>
    </w:p>
    <w:p w14:paraId="7FA6977F" w14:textId="51C636AB" w:rsidR="00EA022C" w:rsidRDefault="00EA022C" w:rsidP="00EA022C">
      <w:pPr>
        <w:pStyle w:val="ListParagraph"/>
        <w:suppressAutoHyphens/>
        <w:spacing w:after="0"/>
        <w:ind w:left="567"/>
        <w:rPr>
          <w:rFonts w:ascii="Calibri" w:hAnsi="Calibri" w:cs="Calibri"/>
          <w:bCs/>
          <w:sz w:val="24"/>
          <w:szCs w:val="24"/>
        </w:rPr>
      </w:pPr>
      <w:r>
        <w:rPr>
          <w:rFonts w:ascii="Calibri" w:hAnsi="Calibri" w:cs="Calibri"/>
          <w:color w:val="000000"/>
        </w:rPr>
        <w:t xml:space="preserve">23/00099/HOUSE – Thorn Nook, </w:t>
      </w:r>
      <w:r w:rsidR="00FF11BA">
        <w:rPr>
          <w:rFonts w:ascii="Calibri" w:hAnsi="Calibri" w:cs="Calibri"/>
          <w:color w:val="000000"/>
        </w:rPr>
        <w:t xml:space="preserve">Demolition of conservatory and erection of a single storey </w:t>
      </w:r>
      <w:r w:rsidR="00FF11BA">
        <w:rPr>
          <w:rFonts w:ascii="Calibri" w:hAnsi="Calibri" w:cs="Calibri"/>
          <w:color w:val="000000"/>
        </w:rPr>
        <w:tab/>
      </w:r>
      <w:r w:rsidR="00FF11BA">
        <w:rPr>
          <w:rFonts w:ascii="Calibri" w:hAnsi="Calibri" w:cs="Calibri"/>
          <w:color w:val="000000"/>
        </w:rPr>
        <w:tab/>
      </w:r>
      <w:r w:rsidR="00FF11BA">
        <w:rPr>
          <w:rFonts w:ascii="Calibri" w:hAnsi="Calibri" w:cs="Calibri"/>
          <w:color w:val="000000"/>
        </w:rPr>
        <w:tab/>
        <w:t>extension – No objection</w:t>
      </w:r>
    </w:p>
    <w:p w14:paraId="5B4C18EC" w14:textId="77777777" w:rsidR="00EA022C" w:rsidRPr="00EA022C" w:rsidRDefault="00EA022C" w:rsidP="00EA022C">
      <w:pPr>
        <w:pStyle w:val="ListParagraph"/>
        <w:suppressAutoHyphens/>
        <w:spacing w:after="0"/>
        <w:ind w:left="567"/>
        <w:rPr>
          <w:rFonts w:ascii="Calibri" w:eastAsia="Calibri" w:hAnsi="Calibri" w:cs="Calibri"/>
        </w:rPr>
      </w:pPr>
      <w:r w:rsidRPr="00EA022C">
        <w:rPr>
          <w:rFonts w:ascii="Calibri" w:hAnsi="Calibri" w:cs="Calibri"/>
          <w:bCs/>
        </w:rPr>
        <w:t>23/00048/</w:t>
      </w:r>
      <w:proofErr w:type="gramStart"/>
      <w:r w:rsidRPr="00EA022C">
        <w:rPr>
          <w:rFonts w:ascii="Calibri" w:hAnsi="Calibri" w:cs="Calibri"/>
          <w:bCs/>
        </w:rPr>
        <w:t>CAT</w:t>
      </w:r>
      <w:r w:rsidRPr="00EA022C">
        <w:rPr>
          <w:rFonts w:ascii="Calibri" w:eastAsia="Calibri" w:hAnsi="Calibri" w:cs="Calibri"/>
        </w:rPr>
        <w:t xml:space="preserve">  -</w:t>
      </w:r>
      <w:proofErr w:type="gramEnd"/>
      <w:r w:rsidRPr="00EA022C">
        <w:rPr>
          <w:rFonts w:ascii="Calibri" w:eastAsia="Calibri" w:hAnsi="Calibri" w:cs="Calibri"/>
        </w:rPr>
        <w:t xml:space="preserve">  Tree felling, Belle </w:t>
      </w:r>
      <w:proofErr w:type="spellStart"/>
      <w:r w:rsidRPr="00EA022C">
        <w:rPr>
          <w:rFonts w:ascii="Calibri" w:eastAsia="Calibri" w:hAnsi="Calibri" w:cs="Calibri"/>
        </w:rPr>
        <w:t>Vue</w:t>
      </w:r>
      <w:proofErr w:type="spellEnd"/>
      <w:r w:rsidRPr="00EA022C">
        <w:rPr>
          <w:rFonts w:ascii="Calibri" w:eastAsia="Calibri" w:hAnsi="Calibri" w:cs="Calibri"/>
        </w:rPr>
        <w:t xml:space="preserve"> Farm – No objection</w:t>
      </w:r>
    </w:p>
    <w:p w14:paraId="1164F7F8" w14:textId="77777777" w:rsidR="00EA022C" w:rsidRPr="00EA022C" w:rsidRDefault="00EA022C" w:rsidP="00EA022C">
      <w:pPr>
        <w:pStyle w:val="ListParagraph"/>
        <w:autoSpaceDE w:val="0"/>
        <w:autoSpaceDN w:val="0"/>
        <w:adjustRightInd w:val="0"/>
        <w:spacing w:after="0" w:line="240" w:lineRule="auto"/>
        <w:ind w:left="567"/>
        <w:rPr>
          <w:rFonts w:ascii="Calibri" w:hAnsi="Calibri" w:cs="Calibri"/>
          <w:bCs/>
        </w:rPr>
      </w:pPr>
      <w:r w:rsidRPr="00EA022C">
        <w:rPr>
          <w:rFonts w:ascii="Calibri" w:hAnsi="Calibri" w:cs="Calibri"/>
          <w:bCs/>
        </w:rPr>
        <w:t>ZE23/00256/</w:t>
      </w:r>
      <w:proofErr w:type="gramStart"/>
      <w:r w:rsidRPr="00EA022C">
        <w:rPr>
          <w:rFonts w:ascii="Calibri" w:hAnsi="Calibri" w:cs="Calibri"/>
          <w:bCs/>
        </w:rPr>
        <w:t>HOUSE  -</w:t>
      </w:r>
      <w:proofErr w:type="gramEnd"/>
      <w:r w:rsidRPr="00EA022C">
        <w:rPr>
          <w:rFonts w:ascii="Calibri" w:hAnsi="Calibri" w:cs="Calibri"/>
          <w:bCs/>
        </w:rPr>
        <w:t xml:space="preserve">  Kilburn House, Extensions to North and East, conversion of </w:t>
      </w:r>
      <w:r w:rsidRPr="00EA022C">
        <w:rPr>
          <w:rFonts w:ascii="Calibri" w:hAnsi="Calibri" w:cs="Calibri"/>
          <w:bCs/>
        </w:rPr>
        <w:tab/>
      </w:r>
      <w:r w:rsidRPr="00EA022C">
        <w:rPr>
          <w:rFonts w:ascii="Calibri" w:hAnsi="Calibri" w:cs="Calibri"/>
          <w:bCs/>
        </w:rPr>
        <w:tab/>
      </w:r>
      <w:r w:rsidRPr="00EA022C">
        <w:rPr>
          <w:rFonts w:ascii="Calibri" w:hAnsi="Calibri" w:cs="Calibri"/>
          <w:bCs/>
        </w:rPr>
        <w:tab/>
      </w:r>
      <w:r w:rsidRPr="00EA022C">
        <w:rPr>
          <w:rFonts w:ascii="Calibri" w:hAnsi="Calibri" w:cs="Calibri"/>
          <w:bCs/>
        </w:rPr>
        <w:tab/>
        <w:t>outbuildings and garage – No objection</w:t>
      </w:r>
    </w:p>
    <w:p w14:paraId="259F0FCD" w14:textId="77777777" w:rsidR="005C1857" w:rsidRPr="000F356C" w:rsidRDefault="005C1857" w:rsidP="00644A9F">
      <w:pPr>
        <w:pStyle w:val="ListParagraph"/>
        <w:spacing w:after="0" w:line="240" w:lineRule="auto"/>
        <w:ind w:left="567"/>
        <w:rPr>
          <w:rFonts w:cstheme="minorHAnsi"/>
        </w:rPr>
      </w:pPr>
    </w:p>
    <w:p w14:paraId="7CB87CC4" w14:textId="77777777" w:rsidR="00393555" w:rsidRDefault="00393555" w:rsidP="00A52C61">
      <w:pPr>
        <w:numPr>
          <w:ilvl w:val="0"/>
          <w:numId w:val="3"/>
        </w:numPr>
        <w:suppressAutoHyphens/>
        <w:spacing w:after="0"/>
        <w:ind w:left="567" w:hanging="567"/>
        <w:rPr>
          <w:rFonts w:eastAsia="Calibri" w:cstheme="minorHAnsi"/>
          <w:b/>
        </w:rPr>
      </w:pPr>
      <w:r w:rsidRPr="00A52C61">
        <w:rPr>
          <w:rFonts w:eastAsia="Calibri" w:cstheme="minorHAnsi"/>
          <w:b/>
        </w:rPr>
        <w:t>Bulmer Parish Council Website</w:t>
      </w:r>
    </w:p>
    <w:p w14:paraId="3134CF68" w14:textId="6A7C4BE8" w:rsidR="00A52C61" w:rsidRDefault="00A52C61" w:rsidP="00A52C61">
      <w:pPr>
        <w:suppressAutoHyphens/>
        <w:spacing w:after="0"/>
        <w:ind w:left="567"/>
        <w:rPr>
          <w:rFonts w:eastAsia="Calibri" w:cstheme="minorHAnsi"/>
        </w:rPr>
      </w:pPr>
      <w:r>
        <w:rPr>
          <w:rFonts w:eastAsia="Calibri" w:cstheme="minorHAnsi"/>
        </w:rPr>
        <w:t xml:space="preserve">Cllr. Elice </w:t>
      </w:r>
      <w:r w:rsidR="00FF11BA">
        <w:rPr>
          <w:rFonts w:eastAsia="Calibri" w:cstheme="minorHAnsi"/>
        </w:rPr>
        <w:t xml:space="preserve">stated that the new </w:t>
      </w:r>
      <w:r w:rsidR="008E2C7F">
        <w:rPr>
          <w:rFonts w:eastAsia="Calibri" w:cstheme="minorHAnsi"/>
        </w:rPr>
        <w:t xml:space="preserve">village </w:t>
      </w:r>
      <w:r w:rsidR="00FF11BA">
        <w:rPr>
          <w:rFonts w:eastAsia="Calibri" w:cstheme="minorHAnsi"/>
        </w:rPr>
        <w:t xml:space="preserve">website </w:t>
      </w:r>
      <w:r w:rsidR="008E2C7F">
        <w:rPr>
          <w:rFonts w:eastAsia="Calibri" w:cstheme="minorHAnsi"/>
        </w:rPr>
        <w:t xml:space="preserve">is ready to go.  Councillors </w:t>
      </w:r>
      <w:r w:rsidR="00FF11BA">
        <w:rPr>
          <w:rFonts w:eastAsia="Calibri" w:cstheme="minorHAnsi"/>
        </w:rPr>
        <w:t>w</w:t>
      </w:r>
      <w:r w:rsidR="008E2C7F">
        <w:rPr>
          <w:rFonts w:eastAsia="Calibri" w:cstheme="minorHAnsi"/>
        </w:rPr>
        <w:t xml:space="preserve">ere asked to forward photographs of themselves this week, if they so </w:t>
      </w:r>
      <w:proofErr w:type="gramStart"/>
      <w:r w:rsidR="008E2C7F">
        <w:rPr>
          <w:rFonts w:eastAsia="Calibri" w:cstheme="minorHAnsi"/>
        </w:rPr>
        <w:t>wish,</w:t>
      </w:r>
      <w:proofErr w:type="gramEnd"/>
      <w:r w:rsidR="008E2C7F">
        <w:rPr>
          <w:rFonts w:eastAsia="Calibri" w:cstheme="minorHAnsi"/>
        </w:rPr>
        <w:t xml:space="preserve"> and Cllr Elice will complete its installation and publish the details.</w:t>
      </w:r>
    </w:p>
    <w:p w14:paraId="24015624" w14:textId="77777777" w:rsidR="00560997" w:rsidRDefault="00560997" w:rsidP="00560997">
      <w:pPr>
        <w:suppressAutoHyphens/>
        <w:spacing w:after="0" w:line="240" w:lineRule="auto"/>
        <w:ind w:left="567"/>
        <w:rPr>
          <w:rFonts w:cstheme="minorHAnsi"/>
        </w:rPr>
      </w:pPr>
    </w:p>
    <w:p w14:paraId="24D6A847" w14:textId="63C019E9" w:rsidR="003813FA" w:rsidRDefault="00560997"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Pr>
          <w:rFonts w:cstheme="minorHAnsi"/>
          <w:b/>
        </w:rPr>
        <w:t>Village Noticeboard</w:t>
      </w:r>
    </w:p>
    <w:p w14:paraId="502022F3" w14:textId="563476F5" w:rsidR="006A5440" w:rsidRDefault="00560997" w:rsidP="003813FA">
      <w:pPr>
        <w:pStyle w:val="ListParagraph"/>
        <w:suppressAutoHyphens/>
        <w:autoSpaceDN w:val="0"/>
        <w:spacing w:after="0" w:line="240" w:lineRule="auto"/>
        <w:ind w:left="567"/>
        <w:contextualSpacing w:val="0"/>
        <w:textAlignment w:val="baseline"/>
        <w:rPr>
          <w:rFonts w:cstheme="minorHAnsi"/>
        </w:rPr>
      </w:pPr>
      <w:r>
        <w:rPr>
          <w:rFonts w:cstheme="minorHAnsi"/>
        </w:rPr>
        <w:t xml:space="preserve">Cllr McIntosh confirmed that she has had no further communication from </w:t>
      </w:r>
      <w:r w:rsidR="005B2E45">
        <w:rPr>
          <w:rFonts w:cstheme="minorHAnsi"/>
        </w:rPr>
        <w:t xml:space="preserve">Alistair </w:t>
      </w:r>
      <w:proofErr w:type="spellStart"/>
      <w:proofErr w:type="gramStart"/>
      <w:r w:rsidR="00263E94">
        <w:rPr>
          <w:rFonts w:cstheme="minorHAnsi"/>
        </w:rPr>
        <w:t>Triffitt</w:t>
      </w:r>
      <w:proofErr w:type="spellEnd"/>
      <w:r>
        <w:rPr>
          <w:rFonts w:cstheme="minorHAnsi"/>
        </w:rPr>
        <w:t xml:space="preserve">  concerning</w:t>
      </w:r>
      <w:proofErr w:type="gramEnd"/>
      <w:r>
        <w:rPr>
          <w:rFonts w:cstheme="minorHAnsi"/>
        </w:rPr>
        <w:t xml:space="preserve"> the quotat</w:t>
      </w:r>
      <w:bookmarkStart w:id="0" w:name="_GoBack"/>
      <w:bookmarkEnd w:id="0"/>
      <w:r>
        <w:rPr>
          <w:rFonts w:cstheme="minorHAnsi"/>
        </w:rPr>
        <w:t>ion for the new notic</w:t>
      </w:r>
      <w:r w:rsidR="005B2E45">
        <w:rPr>
          <w:rFonts w:cstheme="minorHAnsi"/>
        </w:rPr>
        <w:t>e</w:t>
      </w:r>
      <w:r w:rsidR="006A5440">
        <w:rPr>
          <w:rFonts w:cstheme="minorHAnsi"/>
        </w:rPr>
        <w:t>board.  She is looking at a</w:t>
      </w:r>
      <w:r w:rsidR="005B2E45">
        <w:rPr>
          <w:rFonts w:cstheme="minorHAnsi"/>
        </w:rPr>
        <w:t xml:space="preserve"> </w:t>
      </w:r>
      <w:r w:rsidR="006A5440">
        <w:rPr>
          <w:rFonts w:cstheme="minorHAnsi"/>
        </w:rPr>
        <w:t>lockable aluminium noticeboard “</w:t>
      </w:r>
      <w:r w:rsidR="005B2E45">
        <w:rPr>
          <w:rFonts w:cstheme="minorHAnsi"/>
        </w:rPr>
        <w:t>wonder wall</w:t>
      </w:r>
      <w:r w:rsidR="006A5440">
        <w:rPr>
          <w:rFonts w:cstheme="minorHAnsi"/>
        </w:rPr>
        <w:t xml:space="preserve"> products ltd” on a large </w:t>
      </w:r>
      <w:r w:rsidR="00F24535">
        <w:rPr>
          <w:rFonts w:cstheme="minorHAnsi"/>
        </w:rPr>
        <w:t xml:space="preserve">ply </w:t>
      </w:r>
      <w:r w:rsidR="007C4A7A">
        <w:rPr>
          <w:rFonts w:cstheme="minorHAnsi"/>
        </w:rPr>
        <w:t>backboard</w:t>
      </w:r>
      <w:r w:rsidR="006A5440">
        <w:rPr>
          <w:rFonts w:cstheme="minorHAnsi"/>
        </w:rPr>
        <w:t xml:space="preserve">.  </w:t>
      </w:r>
      <w:r w:rsidR="007C4A7A">
        <w:rPr>
          <w:rFonts w:cstheme="minorHAnsi"/>
        </w:rPr>
        <w:t xml:space="preserve"> </w:t>
      </w:r>
    </w:p>
    <w:p w14:paraId="5E624BE3" w14:textId="77777777" w:rsidR="00A52C61" w:rsidRPr="00A52C61" w:rsidRDefault="00A52C61" w:rsidP="00A52C61">
      <w:pPr>
        <w:pStyle w:val="ListParagraph"/>
        <w:suppressAutoHyphens/>
        <w:autoSpaceDN w:val="0"/>
        <w:spacing w:after="0" w:line="240" w:lineRule="auto"/>
        <w:ind w:left="567"/>
        <w:contextualSpacing w:val="0"/>
        <w:textAlignment w:val="baseline"/>
        <w:rPr>
          <w:rFonts w:cstheme="minorHAnsi"/>
        </w:rPr>
      </w:pPr>
    </w:p>
    <w:p w14:paraId="35EB28E3" w14:textId="7E102491" w:rsidR="006A5440" w:rsidRDefault="006A5440" w:rsidP="006A5440">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6A5440">
        <w:rPr>
          <w:rFonts w:cstheme="minorHAnsi"/>
          <w:b/>
        </w:rPr>
        <w:t>Community Drop-in Session</w:t>
      </w:r>
    </w:p>
    <w:p w14:paraId="4C57B75A" w14:textId="2FEFF63D" w:rsidR="006A5440" w:rsidRDefault="006A5440" w:rsidP="006A5440">
      <w:pPr>
        <w:pStyle w:val="ListParagraph"/>
        <w:suppressAutoHyphens/>
        <w:autoSpaceDN w:val="0"/>
        <w:spacing w:after="0" w:line="240" w:lineRule="auto"/>
        <w:ind w:left="567"/>
        <w:contextualSpacing w:val="0"/>
        <w:textAlignment w:val="baseline"/>
        <w:rPr>
          <w:rFonts w:cstheme="minorHAnsi"/>
        </w:rPr>
      </w:pPr>
      <w:r>
        <w:rPr>
          <w:rFonts w:cstheme="minorHAnsi"/>
        </w:rPr>
        <w:t>NYC organised a drop-in session in the village hall on Saturday 15</w:t>
      </w:r>
      <w:r w:rsidRPr="006A5440">
        <w:rPr>
          <w:rFonts w:cstheme="minorHAnsi"/>
          <w:vertAlign w:val="superscript"/>
        </w:rPr>
        <w:t>th</w:t>
      </w:r>
      <w:r>
        <w:rPr>
          <w:rFonts w:cstheme="minorHAnsi"/>
        </w:rPr>
        <w:t xml:space="preserve"> April.  </w:t>
      </w:r>
      <w:r w:rsidR="00086326">
        <w:rPr>
          <w:rFonts w:cstheme="minorHAnsi"/>
        </w:rPr>
        <w:t xml:space="preserve">Representatives from the Ryedale Council Office, the Police and Fire and Rescue Service attended as did Caroline Goodrick our NYC Councillor.  It was well attended by residents of the village, and there was much discussion.  In particular Police Officer Sean Simpson said he would look into why we have not had a reply, about setting up a village group, from the organiser of the Speed Watch Campaign.  </w:t>
      </w:r>
    </w:p>
    <w:p w14:paraId="3B4B4DBA" w14:textId="77777777" w:rsidR="00086326" w:rsidRPr="006A5440" w:rsidRDefault="00086326" w:rsidP="006A5440">
      <w:pPr>
        <w:pStyle w:val="ListParagraph"/>
        <w:suppressAutoHyphens/>
        <w:autoSpaceDN w:val="0"/>
        <w:spacing w:after="0" w:line="240" w:lineRule="auto"/>
        <w:ind w:left="567"/>
        <w:contextualSpacing w:val="0"/>
        <w:textAlignment w:val="baseline"/>
        <w:rPr>
          <w:rFonts w:cstheme="minorHAnsi"/>
        </w:rPr>
      </w:pPr>
    </w:p>
    <w:p w14:paraId="77CC8F1F" w14:textId="77777777" w:rsidR="006A5440" w:rsidRPr="006A5440" w:rsidRDefault="006A5440" w:rsidP="006A5440">
      <w:pPr>
        <w:pStyle w:val="ListParagraph"/>
        <w:numPr>
          <w:ilvl w:val="0"/>
          <w:numId w:val="3"/>
        </w:numPr>
        <w:suppressAutoHyphens/>
        <w:autoSpaceDN w:val="0"/>
        <w:spacing w:after="0" w:line="240" w:lineRule="auto"/>
        <w:ind w:left="567" w:hanging="567"/>
        <w:contextualSpacing w:val="0"/>
        <w:textAlignment w:val="baseline"/>
        <w:rPr>
          <w:rFonts w:cstheme="minorHAnsi"/>
        </w:rPr>
      </w:pPr>
      <w:r>
        <w:rPr>
          <w:rFonts w:cstheme="minorHAnsi"/>
          <w:b/>
        </w:rPr>
        <w:t>Vacancy for the Clerk</w:t>
      </w:r>
    </w:p>
    <w:p w14:paraId="7D9B9371" w14:textId="1D8F7A6A" w:rsidR="006A5440" w:rsidRDefault="00F24535" w:rsidP="006A5440">
      <w:pPr>
        <w:pStyle w:val="ListParagraph"/>
        <w:suppressAutoHyphens/>
        <w:autoSpaceDN w:val="0"/>
        <w:spacing w:after="0" w:line="240" w:lineRule="auto"/>
        <w:ind w:left="567"/>
        <w:contextualSpacing w:val="0"/>
        <w:textAlignment w:val="baseline"/>
        <w:rPr>
          <w:rStyle w:val="Hyperlink"/>
          <w:rFonts w:cstheme="minorHAnsi"/>
        </w:rPr>
      </w:pPr>
      <w:r>
        <w:rPr>
          <w:rFonts w:cstheme="minorHAnsi"/>
        </w:rPr>
        <w:t>T</w:t>
      </w:r>
      <w:r w:rsidR="006A5440">
        <w:rPr>
          <w:rFonts w:cstheme="minorHAnsi"/>
        </w:rPr>
        <w:t xml:space="preserve">he Parish Council still has no clerk.  Anyone interested in the post or who knows someone who might be, please contact the Chair on </w:t>
      </w:r>
      <w:hyperlink r:id="rId9" w:history="1">
        <w:r w:rsidR="006A5440" w:rsidRPr="00924956">
          <w:rPr>
            <w:rStyle w:val="Hyperlink"/>
            <w:rFonts w:cstheme="minorHAnsi"/>
          </w:rPr>
          <w:t>bulmerpc@btinternet.com</w:t>
        </w:r>
      </w:hyperlink>
    </w:p>
    <w:p w14:paraId="52CA4CA5" w14:textId="77777777" w:rsidR="006A5440" w:rsidRDefault="006A5440" w:rsidP="006A5440">
      <w:pPr>
        <w:pStyle w:val="ListParagraph"/>
        <w:suppressAutoHyphens/>
        <w:autoSpaceDN w:val="0"/>
        <w:spacing w:after="0" w:line="240" w:lineRule="auto"/>
        <w:ind w:left="567"/>
        <w:contextualSpacing w:val="0"/>
        <w:textAlignment w:val="baseline"/>
        <w:rPr>
          <w:rFonts w:cstheme="minorHAnsi"/>
        </w:rPr>
      </w:pPr>
    </w:p>
    <w:p w14:paraId="73AAA09C" w14:textId="0C00D4AB" w:rsidR="00BF43E2" w:rsidRPr="000F356C" w:rsidRDefault="00CD2C9A" w:rsidP="00644A9F">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0F356C">
        <w:rPr>
          <w:rFonts w:cstheme="minorHAnsi"/>
          <w:b/>
        </w:rPr>
        <w:t>Councillors Responsibilities</w:t>
      </w:r>
    </w:p>
    <w:p w14:paraId="46DFE801" w14:textId="612A7492" w:rsidR="00CB50D1" w:rsidRPr="000F356C" w:rsidRDefault="0047722B" w:rsidP="00644A9F">
      <w:pPr>
        <w:pStyle w:val="ListParagraph"/>
        <w:suppressAutoHyphens/>
        <w:autoSpaceDN w:val="0"/>
        <w:spacing w:after="0" w:line="240" w:lineRule="auto"/>
        <w:ind w:left="567"/>
        <w:contextualSpacing w:val="0"/>
        <w:textAlignment w:val="baseline"/>
        <w:rPr>
          <w:rFonts w:cstheme="minorHAnsi"/>
        </w:rPr>
      </w:pPr>
      <w:r>
        <w:rPr>
          <w:rFonts w:cstheme="minorHAnsi"/>
        </w:rPr>
        <w:t>A list of Councillors’ responsibilities has been circulated and agreed and will be published on the website.</w:t>
      </w:r>
    </w:p>
    <w:p w14:paraId="49253CF3" w14:textId="77777777" w:rsidR="009A2C5E" w:rsidRPr="000F356C" w:rsidRDefault="009A2C5E" w:rsidP="00644A9F">
      <w:pPr>
        <w:pStyle w:val="ListParagraph"/>
        <w:suppressAutoHyphens/>
        <w:autoSpaceDN w:val="0"/>
        <w:spacing w:after="0" w:line="240" w:lineRule="auto"/>
        <w:ind w:left="567"/>
        <w:contextualSpacing w:val="0"/>
        <w:textAlignment w:val="baseline"/>
        <w:rPr>
          <w:rFonts w:cstheme="minorHAnsi"/>
        </w:rPr>
      </w:pPr>
    </w:p>
    <w:p w14:paraId="3ACDFC33" w14:textId="0B51007B" w:rsid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AOB</w:t>
      </w:r>
    </w:p>
    <w:p w14:paraId="6A560F94" w14:textId="2457E836" w:rsidR="0047722B" w:rsidRDefault="00086326" w:rsidP="0047722B">
      <w:pPr>
        <w:pStyle w:val="ListParagraph"/>
        <w:suppressAutoHyphens/>
        <w:autoSpaceDN w:val="0"/>
        <w:spacing w:after="0" w:line="240" w:lineRule="auto"/>
        <w:ind w:left="567"/>
        <w:contextualSpacing w:val="0"/>
        <w:textAlignment w:val="baseline"/>
        <w:rPr>
          <w:rFonts w:cstheme="minorHAnsi"/>
        </w:rPr>
      </w:pPr>
      <w:r>
        <w:rPr>
          <w:rFonts w:cstheme="minorHAnsi"/>
        </w:rPr>
        <w:t>No issues were raised.</w:t>
      </w:r>
    </w:p>
    <w:p w14:paraId="734C5709" w14:textId="77777777" w:rsidR="0047722B" w:rsidRPr="0047722B" w:rsidRDefault="0047722B" w:rsidP="0047722B">
      <w:pPr>
        <w:pStyle w:val="ListParagraph"/>
        <w:suppressAutoHyphens/>
        <w:autoSpaceDN w:val="0"/>
        <w:spacing w:after="0" w:line="240" w:lineRule="auto"/>
        <w:ind w:left="567"/>
        <w:contextualSpacing w:val="0"/>
        <w:textAlignment w:val="baseline"/>
        <w:rPr>
          <w:rFonts w:cstheme="minorHAnsi"/>
          <w:b/>
        </w:rPr>
      </w:pPr>
    </w:p>
    <w:p w14:paraId="233B076F" w14:textId="70291660" w:rsidR="0047722B" w:rsidRPr="0047722B" w:rsidRDefault="0047722B" w:rsidP="0047722B">
      <w:pPr>
        <w:pStyle w:val="ListParagraph"/>
        <w:numPr>
          <w:ilvl w:val="0"/>
          <w:numId w:val="3"/>
        </w:numPr>
        <w:suppressAutoHyphens/>
        <w:autoSpaceDN w:val="0"/>
        <w:spacing w:after="0" w:line="240" w:lineRule="auto"/>
        <w:ind w:left="567" w:hanging="567"/>
        <w:contextualSpacing w:val="0"/>
        <w:textAlignment w:val="baseline"/>
        <w:rPr>
          <w:rFonts w:cstheme="minorHAnsi"/>
          <w:b/>
        </w:rPr>
      </w:pPr>
      <w:r w:rsidRPr="0047722B">
        <w:rPr>
          <w:rFonts w:cstheme="minorHAnsi"/>
          <w:b/>
        </w:rPr>
        <w:t>Next Meetings</w:t>
      </w:r>
    </w:p>
    <w:p w14:paraId="3509FD4A" w14:textId="35FE5189" w:rsidR="00C94B0F" w:rsidRPr="000F356C" w:rsidRDefault="00C94B0F" w:rsidP="00644A9F">
      <w:pPr>
        <w:spacing w:after="0" w:line="240" w:lineRule="auto"/>
        <w:ind w:left="567"/>
        <w:rPr>
          <w:rFonts w:ascii="Calibri" w:eastAsia="Times New Roman" w:hAnsi="Calibri" w:cs="Calibri"/>
          <w:shd w:val="clear" w:color="auto" w:fill="FFFFFF"/>
        </w:rPr>
      </w:pPr>
      <w:r w:rsidRPr="000F356C">
        <w:rPr>
          <w:rFonts w:ascii="Calibri" w:eastAsia="Times New Roman" w:hAnsi="Calibri" w:cs="Calibri"/>
          <w:shd w:val="clear" w:color="auto" w:fill="FFFFFF"/>
        </w:rPr>
        <w:t xml:space="preserve">Next </w:t>
      </w:r>
      <w:r w:rsidR="000F356C" w:rsidRPr="000F356C">
        <w:rPr>
          <w:rFonts w:ascii="Calibri" w:eastAsia="Times New Roman" w:hAnsi="Calibri" w:cs="Calibri"/>
          <w:shd w:val="clear" w:color="auto" w:fill="FFFFFF"/>
        </w:rPr>
        <w:t>meetings</w:t>
      </w:r>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7pm</w:t>
      </w:r>
      <w:proofErr w:type="gramStart"/>
      <w:r w:rsidR="00E8244E">
        <w:rPr>
          <w:rFonts w:ascii="Calibri" w:eastAsia="Times New Roman" w:hAnsi="Calibri" w:cs="Calibri"/>
          <w:shd w:val="clear" w:color="auto" w:fill="FFFFFF"/>
        </w:rPr>
        <w:t xml:space="preserve">, </w:t>
      </w:r>
      <w:r w:rsidR="0047722B">
        <w:rPr>
          <w:rFonts w:ascii="Calibri" w:eastAsia="Times New Roman" w:hAnsi="Calibri" w:cs="Calibri"/>
          <w:shd w:val="clear" w:color="auto" w:fill="FFFFFF"/>
        </w:rPr>
        <w:t xml:space="preserve"> 2</w:t>
      </w:r>
      <w:r w:rsidR="00086326">
        <w:rPr>
          <w:rFonts w:ascii="Calibri" w:eastAsia="Times New Roman" w:hAnsi="Calibri" w:cs="Calibri"/>
          <w:shd w:val="clear" w:color="auto" w:fill="FFFFFF"/>
        </w:rPr>
        <w:t>4</w:t>
      </w:r>
      <w:r w:rsidR="000F356C" w:rsidRPr="000F356C">
        <w:rPr>
          <w:rFonts w:ascii="Calibri" w:eastAsia="Times New Roman" w:hAnsi="Calibri" w:cs="Calibri"/>
          <w:shd w:val="clear" w:color="auto" w:fill="FFFFFF"/>
        </w:rPr>
        <w:t>th</w:t>
      </w:r>
      <w:proofErr w:type="gramEnd"/>
      <w:r w:rsidRPr="000F356C">
        <w:rPr>
          <w:rFonts w:ascii="Calibri" w:eastAsia="Times New Roman" w:hAnsi="Calibri" w:cs="Calibri"/>
          <w:shd w:val="clear" w:color="auto" w:fill="FFFFFF"/>
        </w:rPr>
        <w:t xml:space="preserve"> July and </w:t>
      </w:r>
      <w:r w:rsidR="00086326">
        <w:rPr>
          <w:rFonts w:ascii="Calibri" w:eastAsia="Times New Roman" w:hAnsi="Calibri" w:cs="Calibri"/>
          <w:shd w:val="clear" w:color="auto" w:fill="FFFFFF"/>
        </w:rPr>
        <w:t>30</w:t>
      </w:r>
      <w:r w:rsidRPr="000F356C">
        <w:rPr>
          <w:rFonts w:ascii="Calibri" w:eastAsia="Times New Roman" w:hAnsi="Calibri" w:cs="Calibri"/>
          <w:shd w:val="clear" w:color="auto" w:fill="FFFFFF"/>
          <w:vertAlign w:val="superscript"/>
        </w:rPr>
        <w:t>th</w:t>
      </w:r>
      <w:r w:rsidR="0047722B">
        <w:rPr>
          <w:rFonts w:ascii="Calibri" w:eastAsia="Times New Roman" w:hAnsi="Calibri" w:cs="Calibri"/>
          <w:shd w:val="clear" w:color="auto" w:fill="FFFFFF"/>
        </w:rPr>
        <w:t xml:space="preserve"> October 202</w:t>
      </w:r>
      <w:r w:rsidR="00086326">
        <w:rPr>
          <w:rFonts w:ascii="Calibri" w:eastAsia="Times New Roman" w:hAnsi="Calibri" w:cs="Calibri"/>
          <w:shd w:val="clear" w:color="auto" w:fill="FFFFFF"/>
        </w:rPr>
        <w:t>3</w:t>
      </w:r>
      <w:r w:rsidRPr="000F356C">
        <w:rPr>
          <w:rFonts w:ascii="Calibri" w:eastAsia="Times New Roman" w:hAnsi="Calibri" w:cs="Calibri"/>
          <w:shd w:val="clear" w:color="auto" w:fill="FFFFFF"/>
        </w:rPr>
        <w:t>,</w:t>
      </w:r>
      <w:r w:rsidR="0047722B">
        <w:rPr>
          <w:rFonts w:ascii="Calibri" w:eastAsia="Times New Roman" w:hAnsi="Calibri" w:cs="Calibri"/>
          <w:shd w:val="clear" w:color="auto" w:fill="FFFFFF"/>
        </w:rPr>
        <w:t xml:space="preserve"> in the Village Hall.</w:t>
      </w:r>
    </w:p>
    <w:p w14:paraId="4240F7A9" w14:textId="77777777" w:rsidR="00C94B0F" w:rsidRPr="000F356C" w:rsidRDefault="00C94B0F" w:rsidP="00644A9F">
      <w:pPr>
        <w:pStyle w:val="ListParagraph"/>
        <w:suppressAutoHyphens/>
        <w:autoSpaceDN w:val="0"/>
        <w:spacing w:after="0" w:line="240" w:lineRule="auto"/>
        <w:ind w:left="567"/>
        <w:contextualSpacing w:val="0"/>
        <w:textAlignment w:val="baseline"/>
        <w:rPr>
          <w:rFonts w:cstheme="minorHAnsi"/>
          <w:b/>
        </w:rPr>
      </w:pPr>
    </w:p>
    <w:p w14:paraId="69E2D618" w14:textId="7F58F186" w:rsidR="00592F58" w:rsidRPr="000F356C" w:rsidRDefault="00592F58" w:rsidP="00644A9F">
      <w:pPr>
        <w:pStyle w:val="ListParagraph"/>
        <w:suppressAutoHyphens/>
        <w:autoSpaceDN w:val="0"/>
        <w:spacing w:after="0" w:line="240" w:lineRule="auto"/>
        <w:ind w:left="567"/>
        <w:contextualSpacing w:val="0"/>
        <w:textAlignment w:val="baseline"/>
        <w:rPr>
          <w:rFonts w:cstheme="minorHAnsi"/>
        </w:rPr>
      </w:pPr>
      <w:r w:rsidRPr="000F356C">
        <w:rPr>
          <w:rFonts w:eastAsia="Calibri" w:cstheme="minorHAnsi"/>
        </w:rPr>
        <w:t>The meeting closed</w:t>
      </w:r>
      <w:r w:rsidR="00DC30F1" w:rsidRPr="000F356C">
        <w:rPr>
          <w:rFonts w:eastAsia="Calibri" w:cstheme="minorHAnsi"/>
        </w:rPr>
        <w:t xml:space="preserve"> at </w:t>
      </w:r>
      <w:r w:rsidR="00086326">
        <w:rPr>
          <w:rFonts w:eastAsia="Calibri" w:cstheme="minorHAnsi"/>
        </w:rPr>
        <w:t>7.45</w:t>
      </w:r>
      <w:r w:rsidR="002039CD" w:rsidRPr="000F356C">
        <w:rPr>
          <w:rFonts w:eastAsia="Calibri" w:cstheme="minorHAnsi"/>
        </w:rPr>
        <w:t>pm</w:t>
      </w:r>
      <w:r w:rsidRPr="000F356C">
        <w:rPr>
          <w:rFonts w:eastAsia="Calibri" w:cstheme="minorHAnsi"/>
        </w:rPr>
        <w:t xml:space="preserve">. </w:t>
      </w:r>
    </w:p>
    <w:p w14:paraId="547375FF" w14:textId="77777777" w:rsidR="0047722B" w:rsidRDefault="0047722B" w:rsidP="0047722B">
      <w:pPr>
        <w:suppressAutoHyphens/>
        <w:spacing w:after="0" w:line="240" w:lineRule="auto"/>
        <w:rPr>
          <w:rFonts w:eastAsia="Calibri" w:cstheme="minorHAnsi"/>
        </w:rPr>
      </w:pPr>
    </w:p>
    <w:p w14:paraId="6C8296B8" w14:textId="77777777" w:rsidR="0047722B" w:rsidRDefault="0047722B" w:rsidP="0047722B">
      <w:pPr>
        <w:suppressAutoHyphens/>
        <w:spacing w:after="0" w:line="240" w:lineRule="auto"/>
        <w:rPr>
          <w:rFonts w:eastAsia="Calibri" w:cstheme="minorHAnsi"/>
        </w:rPr>
      </w:pPr>
    </w:p>
    <w:p w14:paraId="12A6EC21" w14:textId="77777777" w:rsidR="002E0297" w:rsidRDefault="002E0297" w:rsidP="0047722B">
      <w:pPr>
        <w:suppressAutoHyphens/>
        <w:spacing w:after="0" w:line="240" w:lineRule="auto"/>
        <w:rPr>
          <w:rFonts w:eastAsia="Calibri" w:cstheme="minorHAnsi"/>
        </w:rPr>
      </w:pPr>
    </w:p>
    <w:p w14:paraId="69670844" w14:textId="2ADAA3E0" w:rsidR="00432EAA" w:rsidRPr="000F356C" w:rsidRDefault="0047722B" w:rsidP="00F8432F">
      <w:pPr>
        <w:tabs>
          <w:tab w:val="left" w:pos="993"/>
        </w:tabs>
        <w:suppressAutoHyphens/>
        <w:spacing w:after="0" w:line="240" w:lineRule="auto"/>
        <w:ind w:left="567" w:hanging="567"/>
        <w:rPr>
          <w:rFonts w:eastAsia="Calibri" w:cstheme="minorHAnsi"/>
        </w:rPr>
      </w:pPr>
      <w:r>
        <w:rPr>
          <w:rFonts w:eastAsia="Calibri" w:cstheme="minorHAnsi"/>
        </w:rPr>
        <w:tab/>
      </w:r>
      <w:r w:rsidR="008267F9" w:rsidRPr="000F356C">
        <w:rPr>
          <w:rFonts w:eastAsia="Calibri" w:cstheme="minorHAnsi"/>
        </w:rPr>
        <w:t xml:space="preserve">Signed </w:t>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r>
      <w:r w:rsidR="008267F9" w:rsidRPr="000F356C">
        <w:rPr>
          <w:rFonts w:eastAsia="Calibri" w:cstheme="minorHAnsi"/>
        </w:rPr>
        <w:tab/>
        <w:t>Chair Bulmer Parish Council</w:t>
      </w:r>
    </w:p>
    <w:sectPr w:rsidR="00432EAA" w:rsidRPr="000F356C" w:rsidSect="00DF2E85">
      <w:headerReference w:type="first" r:id="rId10"/>
      <w:pgSz w:w="11906" w:h="16838" w:code="9"/>
      <w:pgMar w:top="680" w:right="1247" w:bottom="68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3BD34" w14:textId="77777777" w:rsidR="004540FB" w:rsidRDefault="004540FB" w:rsidP="007B31DD">
      <w:pPr>
        <w:spacing w:after="0" w:line="240" w:lineRule="auto"/>
      </w:pPr>
      <w:r>
        <w:separator/>
      </w:r>
    </w:p>
  </w:endnote>
  <w:endnote w:type="continuationSeparator" w:id="0">
    <w:p w14:paraId="508F1721" w14:textId="77777777" w:rsidR="004540FB" w:rsidRDefault="004540FB"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F7145" w14:textId="77777777" w:rsidR="004540FB" w:rsidRDefault="004540FB" w:rsidP="007B31DD">
      <w:pPr>
        <w:spacing w:after="0" w:line="240" w:lineRule="auto"/>
      </w:pPr>
      <w:r>
        <w:separator/>
      </w:r>
    </w:p>
  </w:footnote>
  <w:footnote w:type="continuationSeparator" w:id="0">
    <w:p w14:paraId="4C25CA47" w14:textId="77777777" w:rsidR="004540FB" w:rsidRDefault="004540FB"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242"/>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F52096" w:rsidRDefault="00F61715" w:rsidP="006947F1">
          <w:pPr>
            <w:suppressAutoHyphens/>
            <w:spacing w:after="0" w:line="240" w:lineRule="auto"/>
            <w:jc w:val="center"/>
            <w:rPr>
              <w:rFonts w:eastAsia="Calibri" w:cstheme="minorHAnsi"/>
              <w:b/>
              <w:sz w:val="28"/>
              <w:szCs w:val="28"/>
            </w:rPr>
          </w:pPr>
          <w:r w:rsidRPr="00F52096">
            <w:rPr>
              <w:rFonts w:eastAsia="Calibri" w:cstheme="minorHAnsi"/>
              <w:b/>
              <w:sz w:val="28"/>
              <w:szCs w:val="28"/>
            </w:rPr>
            <w:t>BULMER PARISH COUNCIL</w:t>
          </w:r>
        </w:p>
        <w:p w14:paraId="09BF4B4C" w14:textId="6BDB09F8"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sidR="00BC12F0">
            <w:rPr>
              <w:rFonts w:eastAsia="Calibri" w:cstheme="minorHAnsi"/>
              <w:b/>
            </w:rPr>
            <w:t>of Bulmer Parish Council</w:t>
          </w:r>
        </w:p>
        <w:p w14:paraId="0AB856EA" w14:textId="729F6797" w:rsidR="00F61715" w:rsidRPr="00BF43E2" w:rsidRDefault="002D3209" w:rsidP="00704EA9">
          <w:pPr>
            <w:suppressAutoHyphens/>
            <w:spacing w:after="0" w:line="240" w:lineRule="auto"/>
            <w:jc w:val="center"/>
            <w:rPr>
              <w:rFonts w:eastAsia="Calibri" w:cstheme="minorHAnsi"/>
            </w:rPr>
          </w:pPr>
          <w:r>
            <w:rPr>
              <w:rFonts w:eastAsia="Calibri" w:cstheme="minorHAnsi"/>
              <w:b/>
            </w:rPr>
            <w:t>24</w:t>
          </w:r>
          <w:r w:rsidRPr="002D3209">
            <w:rPr>
              <w:rFonts w:eastAsia="Calibri" w:cstheme="minorHAnsi"/>
              <w:b/>
              <w:vertAlign w:val="superscript"/>
            </w:rPr>
            <w:t>th</w:t>
          </w:r>
          <w:r>
            <w:rPr>
              <w:rFonts w:eastAsia="Calibri" w:cstheme="minorHAnsi"/>
              <w:b/>
            </w:rPr>
            <w:t xml:space="preserve"> April 2023</w:t>
          </w:r>
          <w:r w:rsidR="00971FA5">
            <w:rPr>
              <w:rFonts w:eastAsia="Calibri" w:cstheme="minorHAnsi"/>
              <w:b/>
            </w:rPr>
            <w:t xml:space="preserve"> commencing at 7</w:t>
          </w:r>
          <w:r w:rsidR="00F61715" w:rsidRPr="00BF43E2">
            <w:rPr>
              <w:rFonts w:eastAsia="Calibri" w:cstheme="minorHAnsi"/>
              <w:b/>
            </w:rPr>
            <w:t>.00pm</w:t>
          </w:r>
          <w:r w:rsidR="0064652E">
            <w:rPr>
              <w:rFonts w:eastAsia="Calibri" w:cstheme="minorHAnsi"/>
              <w:b/>
            </w:rPr>
            <w:t xml:space="preserve"> </w:t>
          </w:r>
          <w:r w:rsidR="00704EA9">
            <w:rPr>
              <w:rFonts w:eastAsia="Calibri" w:cstheme="minorHAnsi"/>
              <w:b/>
            </w:rPr>
            <w:t>in Bulmer Village Hall</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543B56"/>
    <w:multiLevelType w:val="hybridMultilevel"/>
    <w:tmpl w:val="3A844774"/>
    <w:lvl w:ilvl="0" w:tplc="C0B8D9E2">
      <w:start w:val="1"/>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nsid w:val="4FA000D2"/>
    <w:multiLevelType w:val="hybridMultilevel"/>
    <w:tmpl w:val="472CB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404A40"/>
    <w:multiLevelType w:val="hybridMultilevel"/>
    <w:tmpl w:val="A8E617D4"/>
    <w:lvl w:ilvl="0" w:tplc="74E4D680">
      <w:start w:val="1"/>
      <w:numFmt w:val="decimal"/>
      <w:lvlText w:val="%1."/>
      <w:lvlJc w:val="left"/>
      <w:pPr>
        <w:ind w:left="360" w:hanging="360"/>
      </w:pPr>
      <w:rPr>
        <w:rFonts w:hint="default"/>
        <w:b/>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5">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0DA3"/>
    <w:rsid w:val="00004498"/>
    <w:rsid w:val="0001713A"/>
    <w:rsid w:val="000430B1"/>
    <w:rsid w:val="00046396"/>
    <w:rsid w:val="000511BC"/>
    <w:rsid w:val="00051BAB"/>
    <w:rsid w:val="00075206"/>
    <w:rsid w:val="00081333"/>
    <w:rsid w:val="00086326"/>
    <w:rsid w:val="00090BC3"/>
    <w:rsid w:val="00096C6B"/>
    <w:rsid w:val="0009756B"/>
    <w:rsid w:val="000A5979"/>
    <w:rsid w:val="000D1EE1"/>
    <w:rsid w:val="000E3AFB"/>
    <w:rsid w:val="000E7B98"/>
    <w:rsid w:val="000F356C"/>
    <w:rsid w:val="000F46C7"/>
    <w:rsid w:val="00112302"/>
    <w:rsid w:val="00113A73"/>
    <w:rsid w:val="0016458D"/>
    <w:rsid w:val="0016672B"/>
    <w:rsid w:val="0017715E"/>
    <w:rsid w:val="00187582"/>
    <w:rsid w:val="001A7A0C"/>
    <w:rsid w:val="001B1DC0"/>
    <w:rsid w:val="001D6B9A"/>
    <w:rsid w:val="001E05BB"/>
    <w:rsid w:val="001E6AF1"/>
    <w:rsid w:val="001F751C"/>
    <w:rsid w:val="002039CD"/>
    <w:rsid w:val="00203E18"/>
    <w:rsid w:val="00232313"/>
    <w:rsid w:val="002355DA"/>
    <w:rsid w:val="0024375D"/>
    <w:rsid w:val="0024583D"/>
    <w:rsid w:val="00254E67"/>
    <w:rsid w:val="002558EB"/>
    <w:rsid w:val="00256A9F"/>
    <w:rsid w:val="00263E94"/>
    <w:rsid w:val="002657E2"/>
    <w:rsid w:val="00266A86"/>
    <w:rsid w:val="00280164"/>
    <w:rsid w:val="002A1280"/>
    <w:rsid w:val="002A42E6"/>
    <w:rsid w:val="002B03A8"/>
    <w:rsid w:val="002B2FB8"/>
    <w:rsid w:val="002C7796"/>
    <w:rsid w:val="002D3209"/>
    <w:rsid w:val="002D4934"/>
    <w:rsid w:val="002E0297"/>
    <w:rsid w:val="002E1156"/>
    <w:rsid w:val="002E1FF4"/>
    <w:rsid w:val="002E222D"/>
    <w:rsid w:val="002E5F1E"/>
    <w:rsid w:val="002F6C73"/>
    <w:rsid w:val="003066D3"/>
    <w:rsid w:val="00306D70"/>
    <w:rsid w:val="00322B23"/>
    <w:rsid w:val="003301D8"/>
    <w:rsid w:val="00334D5E"/>
    <w:rsid w:val="00351F29"/>
    <w:rsid w:val="003536E3"/>
    <w:rsid w:val="00375A72"/>
    <w:rsid w:val="00377D99"/>
    <w:rsid w:val="003813FA"/>
    <w:rsid w:val="003904CC"/>
    <w:rsid w:val="00392D32"/>
    <w:rsid w:val="00392F21"/>
    <w:rsid w:val="00393555"/>
    <w:rsid w:val="003B1AA8"/>
    <w:rsid w:val="003C219D"/>
    <w:rsid w:val="003C47B8"/>
    <w:rsid w:val="003D1303"/>
    <w:rsid w:val="003E1535"/>
    <w:rsid w:val="003F4EB3"/>
    <w:rsid w:val="0041575D"/>
    <w:rsid w:val="00420606"/>
    <w:rsid w:val="00423A7E"/>
    <w:rsid w:val="00424EA5"/>
    <w:rsid w:val="00427581"/>
    <w:rsid w:val="00432EAA"/>
    <w:rsid w:val="0043373C"/>
    <w:rsid w:val="004540FB"/>
    <w:rsid w:val="0047722B"/>
    <w:rsid w:val="004868A4"/>
    <w:rsid w:val="00487558"/>
    <w:rsid w:val="004D1ECA"/>
    <w:rsid w:val="004F6F17"/>
    <w:rsid w:val="0050515E"/>
    <w:rsid w:val="00560997"/>
    <w:rsid w:val="00565171"/>
    <w:rsid w:val="00592F58"/>
    <w:rsid w:val="005935B9"/>
    <w:rsid w:val="005A0DDB"/>
    <w:rsid w:val="005A5061"/>
    <w:rsid w:val="005A5ECE"/>
    <w:rsid w:val="005B2E45"/>
    <w:rsid w:val="005B6779"/>
    <w:rsid w:val="005C1857"/>
    <w:rsid w:val="005C3B26"/>
    <w:rsid w:val="005C502C"/>
    <w:rsid w:val="005D3C1C"/>
    <w:rsid w:val="005F439C"/>
    <w:rsid w:val="00603460"/>
    <w:rsid w:val="00604D62"/>
    <w:rsid w:val="006166C5"/>
    <w:rsid w:val="00622947"/>
    <w:rsid w:val="00631F0E"/>
    <w:rsid w:val="00642B61"/>
    <w:rsid w:val="00643901"/>
    <w:rsid w:val="00644A9F"/>
    <w:rsid w:val="0064652E"/>
    <w:rsid w:val="00670FC1"/>
    <w:rsid w:val="006A5440"/>
    <w:rsid w:val="006A5776"/>
    <w:rsid w:val="006A6CF0"/>
    <w:rsid w:val="006A79E5"/>
    <w:rsid w:val="006C1B99"/>
    <w:rsid w:val="006E2BF5"/>
    <w:rsid w:val="006E5E6F"/>
    <w:rsid w:val="006F6F84"/>
    <w:rsid w:val="007039C9"/>
    <w:rsid w:val="00703F78"/>
    <w:rsid w:val="00704EA9"/>
    <w:rsid w:val="00707315"/>
    <w:rsid w:val="007402BB"/>
    <w:rsid w:val="00744118"/>
    <w:rsid w:val="00761638"/>
    <w:rsid w:val="00763E5C"/>
    <w:rsid w:val="007768E2"/>
    <w:rsid w:val="00781B9F"/>
    <w:rsid w:val="007A25C1"/>
    <w:rsid w:val="007B31DD"/>
    <w:rsid w:val="007B3A61"/>
    <w:rsid w:val="007C3759"/>
    <w:rsid w:val="007C4A7A"/>
    <w:rsid w:val="007D2E01"/>
    <w:rsid w:val="007D39F4"/>
    <w:rsid w:val="007D5A33"/>
    <w:rsid w:val="007E27A2"/>
    <w:rsid w:val="007E4DA7"/>
    <w:rsid w:val="00813FDF"/>
    <w:rsid w:val="008267F9"/>
    <w:rsid w:val="008450F3"/>
    <w:rsid w:val="00846B9D"/>
    <w:rsid w:val="00846EC5"/>
    <w:rsid w:val="008503DD"/>
    <w:rsid w:val="00854585"/>
    <w:rsid w:val="00854D81"/>
    <w:rsid w:val="00871EEC"/>
    <w:rsid w:val="00873250"/>
    <w:rsid w:val="00877833"/>
    <w:rsid w:val="00882E95"/>
    <w:rsid w:val="0088632B"/>
    <w:rsid w:val="00886F64"/>
    <w:rsid w:val="00893270"/>
    <w:rsid w:val="008A519F"/>
    <w:rsid w:val="008A6514"/>
    <w:rsid w:val="008B5BDF"/>
    <w:rsid w:val="008C14EC"/>
    <w:rsid w:val="008C4EBD"/>
    <w:rsid w:val="008E2C7F"/>
    <w:rsid w:val="0090021A"/>
    <w:rsid w:val="00921A4F"/>
    <w:rsid w:val="00925C01"/>
    <w:rsid w:val="00925EC9"/>
    <w:rsid w:val="00943AB6"/>
    <w:rsid w:val="00947712"/>
    <w:rsid w:val="00963374"/>
    <w:rsid w:val="00965D20"/>
    <w:rsid w:val="00971FA5"/>
    <w:rsid w:val="00974E7E"/>
    <w:rsid w:val="00975F38"/>
    <w:rsid w:val="00984A9E"/>
    <w:rsid w:val="009A2C5E"/>
    <w:rsid w:val="009B18BB"/>
    <w:rsid w:val="009B37E9"/>
    <w:rsid w:val="009D0BC9"/>
    <w:rsid w:val="009D37C9"/>
    <w:rsid w:val="009D5461"/>
    <w:rsid w:val="009D7A09"/>
    <w:rsid w:val="009E2302"/>
    <w:rsid w:val="009E3318"/>
    <w:rsid w:val="009F25B0"/>
    <w:rsid w:val="00A1452C"/>
    <w:rsid w:val="00A3260E"/>
    <w:rsid w:val="00A336CE"/>
    <w:rsid w:val="00A47787"/>
    <w:rsid w:val="00A51684"/>
    <w:rsid w:val="00A52C61"/>
    <w:rsid w:val="00A62178"/>
    <w:rsid w:val="00A635DB"/>
    <w:rsid w:val="00A855E0"/>
    <w:rsid w:val="00AA4D6C"/>
    <w:rsid w:val="00AB4E3C"/>
    <w:rsid w:val="00AB6CDA"/>
    <w:rsid w:val="00AC495B"/>
    <w:rsid w:val="00B17E9A"/>
    <w:rsid w:val="00B308DE"/>
    <w:rsid w:val="00B33FD7"/>
    <w:rsid w:val="00B50A17"/>
    <w:rsid w:val="00B5706B"/>
    <w:rsid w:val="00B668C1"/>
    <w:rsid w:val="00B705F5"/>
    <w:rsid w:val="00B71EE1"/>
    <w:rsid w:val="00B724BB"/>
    <w:rsid w:val="00B855AA"/>
    <w:rsid w:val="00B95032"/>
    <w:rsid w:val="00BB354E"/>
    <w:rsid w:val="00BB5BBE"/>
    <w:rsid w:val="00BC12F0"/>
    <w:rsid w:val="00BE4A4E"/>
    <w:rsid w:val="00BE7077"/>
    <w:rsid w:val="00BF2881"/>
    <w:rsid w:val="00BF2C7C"/>
    <w:rsid w:val="00BF43E2"/>
    <w:rsid w:val="00C0475C"/>
    <w:rsid w:val="00C138AA"/>
    <w:rsid w:val="00C206BD"/>
    <w:rsid w:val="00C31431"/>
    <w:rsid w:val="00C419ED"/>
    <w:rsid w:val="00C74A9C"/>
    <w:rsid w:val="00C87483"/>
    <w:rsid w:val="00C94B0F"/>
    <w:rsid w:val="00CB3698"/>
    <w:rsid w:val="00CB37FA"/>
    <w:rsid w:val="00CB50D1"/>
    <w:rsid w:val="00CB5920"/>
    <w:rsid w:val="00CC2460"/>
    <w:rsid w:val="00CD0E65"/>
    <w:rsid w:val="00CD2C9A"/>
    <w:rsid w:val="00CE0E9E"/>
    <w:rsid w:val="00D135F4"/>
    <w:rsid w:val="00D17853"/>
    <w:rsid w:val="00D25E49"/>
    <w:rsid w:val="00D272C1"/>
    <w:rsid w:val="00D43181"/>
    <w:rsid w:val="00D469D0"/>
    <w:rsid w:val="00D507EE"/>
    <w:rsid w:val="00D514C4"/>
    <w:rsid w:val="00D5349F"/>
    <w:rsid w:val="00D60B28"/>
    <w:rsid w:val="00D7010B"/>
    <w:rsid w:val="00D7075E"/>
    <w:rsid w:val="00D749B3"/>
    <w:rsid w:val="00DA19BF"/>
    <w:rsid w:val="00DB270A"/>
    <w:rsid w:val="00DB30BF"/>
    <w:rsid w:val="00DB62B6"/>
    <w:rsid w:val="00DB76C0"/>
    <w:rsid w:val="00DC30F1"/>
    <w:rsid w:val="00DC3EDA"/>
    <w:rsid w:val="00DE6BC0"/>
    <w:rsid w:val="00DF2E85"/>
    <w:rsid w:val="00DF4827"/>
    <w:rsid w:val="00DF4C82"/>
    <w:rsid w:val="00E14975"/>
    <w:rsid w:val="00E214D0"/>
    <w:rsid w:val="00E2792D"/>
    <w:rsid w:val="00E41DDF"/>
    <w:rsid w:val="00E43EFC"/>
    <w:rsid w:val="00E4761F"/>
    <w:rsid w:val="00E54175"/>
    <w:rsid w:val="00E6086C"/>
    <w:rsid w:val="00E60F03"/>
    <w:rsid w:val="00E66B81"/>
    <w:rsid w:val="00E8216D"/>
    <w:rsid w:val="00E8244E"/>
    <w:rsid w:val="00E8691A"/>
    <w:rsid w:val="00EA022C"/>
    <w:rsid w:val="00EA47EE"/>
    <w:rsid w:val="00EC0291"/>
    <w:rsid w:val="00EE15C8"/>
    <w:rsid w:val="00EE582D"/>
    <w:rsid w:val="00EF3B7E"/>
    <w:rsid w:val="00F01840"/>
    <w:rsid w:val="00F045E8"/>
    <w:rsid w:val="00F06FBC"/>
    <w:rsid w:val="00F24535"/>
    <w:rsid w:val="00F471B9"/>
    <w:rsid w:val="00F502DB"/>
    <w:rsid w:val="00F51DFB"/>
    <w:rsid w:val="00F52096"/>
    <w:rsid w:val="00F61715"/>
    <w:rsid w:val="00F770DC"/>
    <w:rsid w:val="00F77CB5"/>
    <w:rsid w:val="00F8432F"/>
    <w:rsid w:val="00F96168"/>
    <w:rsid w:val="00FA1283"/>
    <w:rsid w:val="00FB5476"/>
    <w:rsid w:val="00FC6917"/>
    <w:rsid w:val="00FD0561"/>
    <w:rsid w:val="00FE2C19"/>
    <w:rsid w:val="00FE543C"/>
    <w:rsid w:val="00FF1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 w:type="character" w:styleId="Hyperlink">
    <w:name w:val="Hyperlink"/>
    <w:basedOn w:val="DefaultParagraphFont"/>
    <w:uiPriority w:val="99"/>
    <w:unhideWhenUsed/>
    <w:rsid w:val="00A52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lmerpc@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38D6-F6CF-405F-8414-0260D058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cp:lastPrinted>2019-10-11T15:00:00Z</cp:lastPrinted>
  <dcterms:created xsi:type="dcterms:W3CDTF">2023-04-26T08:35:00Z</dcterms:created>
  <dcterms:modified xsi:type="dcterms:W3CDTF">2023-07-12T18:19:00Z</dcterms:modified>
</cp:coreProperties>
</file>