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rPr>
      </w:pPr>
      <w:r w:rsidDel="00000000" w:rsidR="00000000" w:rsidRPr="00000000">
        <w:rPr>
          <w:rFonts w:ascii="Arial" w:cs="Arial" w:eastAsia="Arial" w:hAnsi="Arial"/>
          <w:b w:val="1"/>
          <w:rtl w:val="0"/>
        </w:rPr>
        <w:t xml:space="preserve">Present:</w:t>
      </w:r>
      <w:r w:rsidDel="00000000" w:rsidR="00000000" w:rsidRPr="00000000">
        <w:rPr>
          <w:rFonts w:ascii="Arial" w:cs="Arial" w:eastAsia="Arial" w:hAnsi="Arial"/>
          <w:rtl w:val="0"/>
        </w:rPr>
        <w:t xml:space="preserve"> Cllr Tony Wood (Chair), Cllr Caroline Goodrick, Cllr Malcolm Foster,  Cllr Ben Fargher, Cllr Dario Elice, William Heyes (Clerk)</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color w:val="000000"/>
        </w:rPr>
      </w:pPr>
      <w:r w:rsidDel="00000000" w:rsidR="00000000" w:rsidRPr="00000000">
        <w:rPr>
          <w:rFonts w:ascii="Arial" w:cs="Arial" w:eastAsia="Arial" w:hAnsi="Arial"/>
          <w:rtl w:val="0"/>
        </w:rPr>
        <w:t xml:space="preserve">9 </w:t>
      </w:r>
      <w:r w:rsidDel="00000000" w:rsidR="00000000" w:rsidRPr="00000000">
        <w:rPr>
          <w:rFonts w:ascii="Arial" w:cs="Arial" w:eastAsia="Arial" w:hAnsi="Arial"/>
          <w:color w:val="000000"/>
          <w:rtl w:val="0"/>
        </w:rPr>
        <w:t xml:space="preserve">resident</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 of the village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567" w:firstLine="0"/>
        <w:rPr>
          <w:rFonts w:ascii="Arial" w:cs="Arial" w:eastAsia="Arial" w:hAnsi="Arial"/>
          <w:sz w:val="18"/>
          <w:szCs w:val="18"/>
        </w:rPr>
      </w:pPr>
      <w:r w:rsidDel="00000000" w:rsidR="00000000" w:rsidRPr="00000000">
        <w:rPr>
          <w:rFonts w:ascii="Arial" w:cs="Arial" w:eastAsia="Arial" w:hAnsi="Arial"/>
          <w:rtl w:val="0"/>
        </w:rPr>
        <w:tab/>
        <w:tab/>
        <w:tab/>
        <w:tab/>
        <w:tab/>
        <w:tab/>
        <w:tab/>
        <w:tab/>
        <w:tab/>
        <w:tab/>
        <w:tab/>
        <w:tab/>
        <w:tab/>
        <w:tab/>
        <w:tab/>
        <w:tab/>
        <w:tab/>
        <w:tab/>
        <w:tab/>
        <w:tab/>
        <w:tab/>
        <w:tab/>
        <w:tab/>
        <w:tab/>
        <w:tab/>
        <w:t xml:space="preserve">        </w:t>
      </w:r>
      <w:r w:rsidDel="00000000" w:rsidR="00000000" w:rsidRPr="00000000">
        <w:rPr>
          <w:rFonts w:ascii="Arial" w:cs="Arial" w:eastAsia="Arial" w:hAnsi="Arial"/>
          <w:sz w:val="18"/>
          <w:szCs w:val="18"/>
          <w:rtl w:val="0"/>
        </w:rPr>
        <w:t xml:space="preserve">Action</w:t>
      </w:r>
    </w:p>
    <w:tbl>
      <w:tblPr>
        <w:tblStyle w:val="Table1"/>
        <w:tblW w:w="10410.0" w:type="dxa"/>
        <w:jc w:val="left"/>
        <w:tblInd w:w="-7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555"/>
        <w:gridCol w:w="975"/>
        <w:gridCol w:w="1215"/>
        <w:gridCol w:w="2745"/>
        <w:gridCol w:w="3165"/>
        <w:gridCol w:w="225"/>
        <w:gridCol w:w="990"/>
        <w:tblGridChange w:id="0">
          <w:tblGrid>
            <w:gridCol w:w="540"/>
            <w:gridCol w:w="555"/>
            <w:gridCol w:w="975"/>
            <w:gridCol w:w="1215"/>
            <w:gridCol w:w="2745"/>
            <w:gridCol w:w="3165"/>
            <w:gridCol w:w="225"/>
            <w:gridCol w:w="990"/>
          </w:tblGrid>
        </w:tblGridChange>
      </w:tblGrid>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1.</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Election of Chairman and Declaration of Acceptance of Officer</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Cllr Wood was elected as Chairman for another year, this was seconded by Cllr Foster and Cllr Fargher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jc w:val="right"/>
              <w:rPr>
                <w:rFonts w:ascii="Arial" w:cs="Arial" w:eastAsia="Arial" w:hAnsi="Arial"/>
                <w:b w:val="1"/>
                <w:sz w:val="24"/>
                <w:szCs w:val="24"/>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2.</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widowControl w:val="0"/>
              <w:rPr>
                <w:rFonts w:ascii="Arial" w:cs="Arial" w:eastAsia="Arial" w:hAnsi="Arial"/>
                <w:b w:val="1"/>
              </w:rPr>
            </w:pPr>
            <w:r w:rsidDel="00000000" w:rsidR="00000000" w:rsidRPr="00000000">
              <w:rPr>
                <w:rFonts w:ascii="Arial" w:cs="Arial" w:eastAsia="Arial" w:hAnsi="Arial"/>
                <w:b w:val="1"/>
                <w:rtl w:val="0"/>
              </w:rPr>
              <w:t xml:space="preserve">Election of Vice Chairman</w:t>
            </w:r>
          </w:p>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Cllr Elise elected as Vice Chair for another year, this seconded by Cllr Wood and Cllr Foster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3.</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Arial" w:cs="Arial" w:eastAsia="Arial" w:hAnsi="Arial"/>
                <w:b w:val="1"/>
              </w:rPr>
            </w:pPr>
            <w:r w:rsidDel="00000000" w:rsidR="00000000" w:rsidRPr="00000000">
              <w:rPr>
                <w:rFonts w:ascii="Arial" w:cs="Arial" w:eastAsia="Arial" w:hAnsi="Arial"/>
                <w:b w:val="1"/>
                <w:rtl w:val="0"/>
              </w:rPr>
              <w:t xml:space="preserve">Apologies</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Cllr Sarah McIntosh</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Stephen Booth (Village Hall Committee)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4.</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rPr>
                <w:rFonts w:ascii="Arial" w:cs="Arial" w:eastAsia="Arial" w:hAnsi="Arial"/>
                <w:b w:val="1"/>
              </w:rPr>
            </w:pPr>
            <w:r w:rsidDel="00000000" w:rsidR="00000000" w:rsidRPr="00000000">
              <w:rPr>
                <w:rFonts w:ascii="Arial" w:cs="Arial" w:eastAsia="Arial" w:hAnsi="Arial"/>
                <w:b w:val="1"/>
                <w:rtl w:val="0"/>
              </w:rPr>
              <w:t xml:space="preserve">Minutes of the last meeting 29th January 2024</w:t>
            </w:r>
          </w:p>
          <w:p w:rsidR="00000000" w:rsidDel="00000000" w:rsidP="00000000" w:rsidRDefault="00000000" w:rsidRPr="00000000" w14:paraId="00000022">
            <w:pPr>
              <w:widowControl w:val="0"/>
              <w:rPr>
                <w:rFonts w:ascii="Arial" w:cs="Arial" w:eastAsia="Arial" w:hAnsi="Arial"/>
                <w:b w:val="1"/>
              </w:rPr>
            </w:pPr>
            <w:r w:rsidDel="00000000" w:rsidR="00000000" w:rsidRPr="00000000">
              <w:rPr>
                <w:rFonts w:ascii="Arial" w:cs="Arial" w:eastAsia="Arial" w:hAnsi="Arial"/>
                <w:rtl w:val="0"/>
              </w:rPr>
              <w:t xml:space="preserve">Approved and signed by the Chairman as being a true and accurate record</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5.</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Matters Arising</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Work on the Church graveyard wall is intended to begin to start next week commencing 6th May.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6.</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Declarations of Interest</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No additional declarations were made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7.</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Chairman’s Report</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Please see attached document - Chairman’s Report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72"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8.</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Public Participation Session</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None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9.</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Visiting Speakers; Hannah Newton and Cllr Caroline Goodrick</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rtl w:val="0"/>
              </w:rPr>
              <w:t xml:space="preserve">Hannah Newton</w:t>
            </w:r>
            <w:r w:rsidDel="00000000" w:rsidR="00000000" w:rsidRPr="00000000">
              <w:rPr>
                <w:rFonts w:ascii="Arial" w:cs="Arial" w:eastAsia="Arial" w:hAnsi="Arial"/>
                <w:rtl w:val="0"/>
              </w:rPr>
              <w:t xml:space="preserve"> gave a talk on The Importance of recording wildlife in the parish using the iRecord App. If residents would like a copy of Hannah’s presentation, request more information or help using the App please email </w:t>
            </w:r>
            <w:hyperlink r:id="rId7">
              <w:r w:rsidDel="00000000" w:rsidR="00000000" w:rsidRPr="00000000">
                <w:rPr>
                  <w:rFonts w:ascii="Arial" w:cs="Arial" w:eastAsia="Arial" w:hAnsi="Arial"/>
                  <w:u w:val="single"/>
                  <w:rtl w:val="0"/>
                </w:rPr>
                <w:t xml:space="preserve">will.heyes@bulmer-pc.co.uk</w:t>
              </w:r>
            </w:hyperlink>
            <w:r w:rsidDel="00000000" w:rsidR="00000000" w:rsidRPr="00000000">
              <w:rPr>
                <w:rFonts w:ascii="Arial" w:cs="Arial" w:eastAsia="Arial" w:hAnsi="Arial"/>
                <w:rtl w:val="0"/>
              </w:rPr>
              <w:t xml:space="preserve">.</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rtl w:val="0"/>
              </w:rPr>
              <w:t xml:space="preserve">Cllr Caroline Goodrick</w:t>
            </w:r>
            <w:r w:rsidDel="00000000" w:rsidR="00000000" w:rsidRPr="00000000">
              <w:rPr>
                <w:rFonts w:ascii="Arial" w:cs="Arial" w:eastAsia="Arial" w:hAnsi="Arial"/>
                <w:rtl w:val="0"/>
              </w:rPr>
              <w:t xml:space="preserve"> gave an update on work being carried out in the wider district. There may be a period of local traffic disruption as many local roads are being resurfaced and the bridge at Stamford Bridge is due to be closed and repaired.</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The AONB is now known as the Howardian Hills Nat</w:t>
            </w:r>
            <w:r w:rsidDel="00000000" w:rsidR="00000000" w:rsidRPr="00000000">
              <w:rPr>
                <w:rFonts w:ascii="Arial" w:cs="Arial" w:eastAsia="Arial" w:hAnsi="Arial"/>
                <w:rtl w:val="0"/>
              </w:rPr>
              <w:t xml:space="preserve">ional Landscape. The York and North Yorkshire Mayoral Election is on 9th May.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new call for sites has been announced to inform NYC for the new North Yorkshire Plan, previous applicants are being asked to reconfirm their interests.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The survey carried out for the A64 dual carriageway has made no progress, it will be at least 2030 before it is considered.</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 Speed Matrix sign  for the village would not be funded by NYC. They will be unlikely to fund any option, anything would need to be fundraised by residents and the PC. The Community Speed Watch can continue indefinitely as long as it has volunteers.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10.</w:t>
            </w:r>
          </w:p>
        </w:tc>
        <w:tc>
          <w:tcPr>
            <w:gridSpan w:val="6"/>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End of Year Accounts, Exemption Certificate &amp; Approval of Payments</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Certificate of exemption signed by TW</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306"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09.02.24</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online</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£2.364.00</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Groundwork UK/RC</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Neighbourhood Plan Grant 2</w:t>
            </w:r>
          </w:p>
        </w:tc>
        <w:tc>
          <w:tcPr>
            <w:gridSpan w:val="2"/>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Arial" w:cs="Arial" w:eastAsia="Arial" w:hAnsi="Arial"/>
                <w:sz w:val="18"/>
                <w:szCs w:val="18"/>
              </w:rPr>
            </w:pPr>
            <w:r w:rsidDel="00000000" w:rsidR="00000000" w:rsidRPr="00000000">
              <w:rPr>
                <w:rtl w:val="0"/>
              </w:rPr>
            </w:r>
          </w:p>
        </w:tc>
      </w:tr>
      <w:tr>
        <w:trPr>
          <w:cantSplit w:val="0"/>
          <w:trHeight w:val="417"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20.03.24</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PO</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£756.00</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Village Hall Committee</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Village Hall Electrician </w:t>
            </w:r>
          </w:p>
        </w:tc>
        <w:tc>
          <w:tcPr>
            <w:gridSpan w:val="2"/>
            <w:shd w:fill="auto" w:val="clear"/>
            <w:tcMar>
              <w:top w:w="100.0" w:type="dxa"/>
              <w:left w:w="100.0" w:type="dxa"/>
              <w:bottom w:w="100.0" w:type="dxa"/>
              <w:right w:w="100.0" w:type="dxa"/>
            </w:tcMar>
          </w:tcPr>
          <w:p w:rsidR="00000000" w:rsidDel="00000000" w:rsidP="00000000" w:rsidRDefault="00000000" w:rsidRPr="00000000" w14:paraId="00000079">
            <w:pPr>
              <w:widowControl w:val="0"/>
              <w:rPr>
                <w:rFonts w:ascii="Arial" w:cs="Arial" w:eastAsia="Arial" w:hAnsi="Arial"/>
                <w:sz w:val="18"/>
                <w:szCs w:val="18"/>
              </w:rPr>
            </w:pPr>
            <w:r w:rsidDel="00000000" w:rsidR="00000000" w:rsidRPr="00000000">
              <w:rPr>
                <w:rtl w:val="0"/>
              </w:rPr>
            </w:r>
          </w:p>
        </w:tc>
      </w:tr>
      <w:tr>
        <w:trPr>
          <w:cantSplit w:val="0"/>
          <w:trHeight w:val="417"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23.03.24</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TW/DE</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Walker &amp; Hutton</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Village Hall Electrician </w:t>
            </w:r>
          </w:p>
        </w:tc>
        <w:tc>
          <w:tcPr>
            <w:gridSpan w:val="2"/>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£756.00</w:t>
            </w:r>
          </w:p>
        </w:tc>
      </w:tr>
      <w:tr>
        <w:trPr>
          <w:cantSplit w:val="0"/>
          <w:trHeight w:val="467"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27.03.24</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TW/DE</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Tony Wood</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Printing ink, Paper, Heating</w:t>
            </w:r>
          </w:p>
        </w:tc>
        <w:tc>
          <w:tcPr>
            <w:gridSpan w:val="2"/>
            <w:shd w:fill="auto" w:val="clear"/>
            <w:tcMar>
              <w:top w:w="100.0" w:type="dxa"/>
              <w:left w:w="100.0" w:type="dxa"/>
              <w:bottom w:w="100.0" w:type="dxa"/>
              <w:right w:w="100.0" w:type="dxa"/>
            </w:tcMar>
          </w:tcPr>
          <w:p w:rsidR="00000000" w:rsidDel="00000000" w:rsidP="00000000" w:rsidRDefault="00000000" w:rsidRPr="00000000" w14:paraId="00000089">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£81.12</w:t>
            </w:r>
          </w:p>
        </w:tc>
      </w:tr>
      <w:tr>
        <w:trPr>
          <w:cantSplit w:val="0"/>
          <w:trHeight w:val="417"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27.03.24</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TW/DE</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Village Hall Committee</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Hire of Hall</w:t>
            </w:r>
          </w:p>
        </w:tc>
        <w:tc>
          <w:tcPr>
            <w:gridSpan w:val="2"/>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£110.00</w:t>
            </w:r>
          </w:p>
        </w:tc>
      </w:tr>
      <w:tr>
        <w:trPr>
          <w:cantSplit w:val="0"/>
          <w:trHeight w:val="35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27.03.24</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TW/DE</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Hainsworth Plant Hire</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Road Footpath Maintenance</w:t>
            </w:r>
          </w:p>
        </w:tc>
        <w:tc>
          <w:tcPr>
            <w:gridSpan w:val="2"/>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£1,152.00</w:t>
            </w:r>
          </w:p>
        </w:tc>
      </w:tr>
      <w:tr>
        <w:trPr>
          <w:cantSplit w:val="0"/>
          <w:trHeight w:val="202"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27.03.24</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TW/DE</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Compass Point Planning </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Consultant’s Invoice</w:t>
            </w:r>
          </w:p>
        </w:tc>
        <w:tc>
          <w:tcPr>
            <w:gridSpan w:val="2"/>
            <w:shd w:fill="auto" w:val="clear"/>
            <w:tcMar>
              <w:top w:w="100.0" w:type="dxa"/>
              <w:left w:w="100.0" w:type="dxa"/>
              <w:bottom w:w="100.0" w:type="dxa"/>
              <w:right w:w="100.0" w:type="dxa"/>
            </w:tcMar>
          </w:tcPr>
          <w:p w:rsidR="00000000" w:rsidDel="00000000" w:rsidP="00000000" w:rsidRDefault="00000000" w:rsidRPr="00000000" w14:paraId="000000A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£1,345.20</w:t>
            </w:r>
          </w:p>
        </w:tc>
      </w:tr>
      <w:tr>
        <w:trPr>
          <w:cantSplit w:val="0"/>
          <w:trHeight w:val="417" w:hRule="atLeast"/>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11.</w:t>
            </w:r>
          </w:p>
        </w:tc>
        <w:tc>
          <w:tcPr>
            <w:gridSpan w:val="6"/>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rtl w:val="0"/>
              </w:rPr>
              <w:t xml:space="preserve">Current Bank Balance - </w:t>
            </w:r>
            <w:r w:rsidDel="00000000" w:rsidR="00000000" w:rsidRPr="00000000">
              <w:rPr>
                <w:rFonts w:ascii="Arial" w:cs="Arial" w:eastAsia="Arial" w:hAnsi="Arial"/>
                <w:rtl w:val="0"/>
              </w:rPr>
              <w:t xml:space="preserve">£3,834.23</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17" w:hRule="atLeast"/>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12.</w:t>
            </w:r>
          </w:p>
        </w:tc>
        <w:tc>
          <w:tcPr>
            <w:gridSpan w:val="6"/>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Village Hall</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The Village Hall Report has been submitted, along with a request for additional funds. Committee chairman has stepped down and Stephen Booth has stepped in to fill the role. A meeting will need to be held to speak with the Village Hall committee to discuss what funds are available.</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Fonts w:ascii="Arial" w:cs="Arial" w:eastAsia="Arial" w:hAnsi="Arial"/>
                <w:rtl w:val="0"/>
              </w:rPr>
              <w:t xml:space="preserve">WH</w:t>
            </w:r>
          </w:p>
        </w:tc>
      </w:tr>
      <w:tr>
        <w:trPr>
          <w:cantSplit w:val="0"/>
          <w:trHeight w:val="417" w:hRule="atLeast"/>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13.</w:t>
            </w:r>
          </w:p>
        </w:tc>
        <w:tc>
          <w:tcPr>
            <w:gridSpan w:val="6"/>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Planning Applications</w:t>
            </w:r>
          </w:p>
          <w:p w:rsidR="00000000" w:rsidDel="00000000" w:rsidP="00000000" w:rsidRDefault="00000000" w:rsidRPr="00000000" w14:paraId="000000B9">
            <w:pPr>
              <w:spacing w:before="120" w:line="276" w:lineRule="auto"/>
              <w:rPr>
                <w:rFonts w:ascii="Arial" w:cs="Arial" w:eastAsia="Arial" w:hAnsi="Arial"/>
                <w:b w:val="1"/>
              </w:rPr>
            </w:pPr>
            <w:r w:rsidDel="00000000" w:rsidR="00000000" w:rsidRPr="00000000">
              <w:rPr>
                <w:rFonts w:ascii="Arial" w:cs="Arial" w:eastAsia="Arial" w:hAnsi="Arial"/>
                <w:rtl w:val="0"/>
              </w:rPr>
              <w:t xml:space="preserve">Ref. No: ZE23/04907/HOUSE - 2 East End Cottages erection of two story side extension - No objections from the Council, it is noted that this was missed from the agenda from the previous meeting.</w:t>
            </w: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17" w:hRule="atLeast"/>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14.</w:t>
            </w:r>
          </w:p>
        </w:tc>
        <w:tc>
          <w:tcPr>
            <w:gridSpan w:val="6"/>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Neighbourhood Plan</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See Chairman's Report</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17" w:hRule="atLeast"/>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15.</w:t>
            </w:r>
          </w:p>
        </w:tc>
        <w:tc>
          <w:tcPr>
            <w:gridSpan w:val="6"/>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Bulmer Parish Council Website &amp; Whatsapp Group</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Joining the two WhatsApp groups has been unsuccessful. The new group can be managed by multiple people and not just one. Members can contribute to different conversations and opt out of conversations that are irrelevant to them.</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The issue with the log on for the website has been fixed. It is possible to sync both Village Hall and Bulmer website. Information is being transferred from the old site to the new one.</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Fonts w:ascii="Arial" w:cs="Arial" w:eastAsia="Arial" w:hAnsi="Arial"/>
                <w:rtl w:val="0"/>
              </w:rPr>
              <w:t xml:space="preserve">DE</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Fonts w:ascii="Arial" w:cs="Arial" w:eastAsia="Arial" w:hAnsi="Arial"/>
                <w:rtl w:val="0"/>
              </w:rPr>
              <w:t xml:space="preserve">DE/WH</w:t>
            </w:r>
          </w:p>
        </w:tc>
      </w:tr>
      <w:tr>
        <w:trPr>
          <w:cantSplit w:val="0"/>
          <w:trHeight w:val="417" w:hRule="atLeast"/>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16.</w:t>
            </w:r>
          </w:p>
        </w:tc>
        <w:tc>
          <w:tcPr>
            <w:gridSpan w:val="6"/>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Village Noticeboard and Telephone</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We are waiting for quotes for painting the Telephone box. The village Notice board needs to be oiled.</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Fonts w:ascii="Arial" w:cs="Arial" w:eastAsia="Arial" w:hAnsi="Arial"/>
                <w:rtl w:val="0"/>
              </w:rPr>
              <w:t xml:space="preserve">SM</w:t>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17.</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Defibrillator and VETS telephone service</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See chairman’s report.</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Cllr Elise has sent in requests for new pads.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18.</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Community Speed Watch</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PC Sean S suggested sharing the cost of a speed matrix with other villages and sharing its use. There are concerns raised as to the permanence of a post to support it. As previously discussed the Community Speed Watch continues with effect as long as it has volunteers.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678"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19.</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Road sweeping and pothole repair</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NYC is not returning emails to Cllr Elise who reported 17 potholes down Wandales lane and the road to Ganthorpe.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Fonts w:ascii="Arial" w:cs="Arial" w:eastAsia="Arial" w:hAnsi="Arial"/>
                <w:rtl w:val="0"/>
              </w:rPr>
              <w:t xml:space="preserve">DE</w:t>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20.</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Tree Maintenance</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The ash tree on Ganthorpe road (which belongs to Castle Howard) is not safe. Castle Howard estates are not replying to calls.</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Quotes have been invited to trim the 2 Oak trees in the village and 5 trees on Bulmer Bank.</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Fonts w:ascii="Arial" w:cs="Arial" w:eastAsia="Arial" w:hAnsi="Arial"/>
                <w:rtl w:val="0"/>
              </w:rPr>
              <w:t xml:space="preserve">MF</w:t>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21.</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Dog Poo Dispensers</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Two dispensers are out near the dog waste bins in an attempt to reduce dog fouling in the Parish.  The third has still to be installed.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Fonts w:ascii="Arial" w:cs="Arial" w:eastAsia="Arial" w:hAnsi="Arial"/>
                <w:rtl w:val="0"/>
              </w:rPr>
              <w:t xml:space="preserve">SM</w:t>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22.</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Urban Grass Cutting letter from NYC</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Cllr Fargher has spoken to grass cutters to cut five times a year. The cutter will cut once and see how long it takes before quoting. We will need to apply late for the NYC Urban grass cutting grant.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Fonts w:ascii="Arial" w:cs="Arial" w:eastAsia="Arial" w:hAnsi="Arial"/>
                <w:rtl w:val="0"/>
              </w:rPr>
              <w:t xml:space="preserve">BF</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23.</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Rubbish and recycling</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Will is in contact with NYC to deliver nets to a residential address for someone to deliver by hand. We will request for 100 nets for the village to cover recycling boxes to reduce rubbish being blown around on windy recycling days.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Fonts w:ascii="Arial" w:cs="Arial" w:eastAsia="Arial" w:hAnsi="Arial"/>
                <w:rtl w:val="0"/>
              </w:rPr>
              <w:t xml:space="preserve">WH</w:t>
            </w:r>
          </w:p>
        </w:tc>
      </w:tr>
      <w:tr>
        <w:trPr>
          <w:cantSplit w:val="0"/>
          <w:trHeight w:val="41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24.</w:t>
            </w:r>
          </w:p>
        </w:tc>
        <w:tc>
          <w:tcPr>
            <w:gridSpan w:val="6"/>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Missing village sign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Fonts w:ascii="Arial" w:cs="Arial" w:eastAsia="Arial" w:hAnsi="Arial"/>
                <w:rtl w:val="0"/>
              </w:rPr>
              <w:t xml:space="preserve">WH</w:t>
            </w:r>
          </w:p>
        </w:tc>
      </w:tr>
    </w:tbl>
    <w:p w:rsidR="00000000" w:rsidDel="00000000" w:rsidP="00000000" w:rsidRDefault="00000000" w:rsidRPr="00000000" w14:paraId="00000132">
      <w:pPr>
        <w:spacing w:after="0" w:line="240" w:lineRule="auto"/>
        <w:rPr>
          <w:rFonts w:ascii="Arial" w:cs="Arial" w:eastAsia="Arial" w:hAnsi="Arial"/>
        </w:rPr>
      </w:pPr>
      <w:r w:rsidDel="00000000" w:rsidR="00000000" w:rsidRPr="00000000">
        <w:rPr>
          <w:rFonts w:ascii="Arial" w:cs="Arial" w:eastAsia="Arial" w:hAnsi="Arial"/>
          <w:rtl w:val="0"/>
        </w:rPr>
        <w:t xml:space="preserve">Will is in contact with Cleveland Corrosion who would create a new village sign and make it more secure.</w:t>
      </w:r>
    </w:p>
    <w:tbl>
      <w:tblPr>
        <w:tblStyle w:val="Table2"/>
        <w:tblW w:w="10410.0" w:type="dxa"/>
        <w:jc w:val="left"/>
        <w:tblInd w:w="-7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8835"/>
        <w:gridCol w:w="975"/>
        <w:tblGridChange w:id="0">
          <w:tblGrid>
            <w:gridCol w:w="600"/>
            <w:gridCol w:w="8835"/>
            <w:gridCol w:w="975"/>
          </w:tblGrid>
        </w:tblGridChange>
      </w:tblGrid>
      <w:tr>
        <w:trPr>
          <w:cantSplit w:val="0"/>
          <w:trHeight w:val="49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25.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AOB</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The Clerk is taking over as Responsible Financial Officer and will need access to the Barclays accounts.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Fonts w:ascii="Arial" w:cs="Arial" w:eastAsia="Arial" w:hAnsi="Arial"/>
                <w:rtl w:val="0"/>
              </w:rPr>
              <w:t xml:space="preserve">DE &amp; TW</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628"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26.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b w:val="1"/>
                <w:rtl w:val="0"/>
              </w:rPr>
              <w:t xml:space="preserve">Future Meetings</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29th July 2024, 7pm in Bulmer Village Hall.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296"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r>
        <w:trPr>
          <w:cantSplit w:val="0"/>
          <w:trHeight w:val="296"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Meeting Closed at 20:50 PM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ind w:left="567" w:firstLine="0"/>
        <w:rPr>
          <w:rFonts w:ascii="Arial" w:cs="Arial" w:eastAsia="Arial" w:hAnsi="Arial"/>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ind w:left="56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ind w:left="567" w:firstLine="0"/>
        <w:rPr>
          <w:rFonts w:ascii="Arial" w:cs="Arial" w:eastAsia="Arial" w:hAnsi="Arial"/>
          <w:color w:val="000000"/>
        </w:rPr>
      </w:pPr>
      <w:r w:rsidDel="00000000" w:rsidR="00000000" w:rsidRPr="00000000">
        <w:rPr>
          <w:rFonts w:ascii="Arial" w:cs="Arial" w:eastAsia="Arial" w:hAnsi="Arial"/>
          <w:rtl w:val="0"/>
        </w:rPr>
        <w:t xml:space="preserve">Signed </w:t>
        <w:tab/>
        <w:tab/>
        <w:tab/>
        <w:tab/>
        <w:tab/>
        <w:t xml:space="preserve">Chair Bulmer Parish Council</w:t>
      </w: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ind w:left="502"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ind w:left="567" w:firstLine="0"/>
        <w:rPr>
          <w:rFonts w:ascii="Arial" w:cs="Arial" w:eastAsia="Arial" w:hAnsi="Arial"/>
          <w:color w:val="000000"/>
        </w:rPr>
      </w:pPr>
      <w:r w:rsidDel="00000000" w:rsidR="00000000" w:rsidRPr="00000000">
        <w:rPr>
          <w:rtl w:val="0"/>
        </w:rPr>
      </w:r>
    </w:p>
    <w:sectPr>
      <w:headerReference r:id="rId8" w:type="first"/>
      <w:footerReference r:id="rId9" w:type="first"/>
      <w:pgSz w:h="16838" w:w="11906" w:orient="portrait"/>
      <w:pgMar w:bottom="851" w:top="709" w:left="1134" w:right="1134" w:header="45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3"/>
      <w:tblW w:w="9242.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14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BULMER PARISH COUNCIL</w:t>
          </w:r>
        </w:p>
        <w:p w:rsidR="00000000" w:rsidDel="00000000" w:rsidP="00000000" w:rsidRDefault="00000000" w:rsidRPr="00000000" w14:paraId="0000014A">
          <w:pPr>
            <w:jc w:val="center"/>
            <w:rPr>
              <w:rFonts w:ascii="Arial" w:cs="Arial" w:eastAsia="Arial" w:hAnsi="Arial"/>
              <w:b w:val="1"/>
            </w:rPr>
          </w:pPr>
          <w:r w:rsidDel="00000000" w:rsidR="00000000" w:rsidRPr="00000000">
            <w:rPr>
              <w:rFonts w:ascii="Arial" w:cs="Arial" w:eastAsia="Arial" w:hAnsi="Arial"/>
              <w:b w:val="1"/>
              <w:rtl w:val="0"/>
            </w:rPr>
            <w:t xml:space="preserve">Meeting of Bulmer Parish Council</w:t>
          </w:r>
        </w:p>
        <w:p w:rsidR="00000000" w:rsidDel="00000000" w:rsidP="00000000" w:rsidRDefault="00000000" w:rsidRPr="00000000" w14:paraId="0000014B">
          <w:pPr>
            <w:jc w:val="center"/>
            <w:rPr>
              <w:rFonts w:ascii="Arial" w:cs="Arial" w:eastAsia="Arial" w:hAnsi="Arial"/>
            </w:rPr>
          </w:pPr>
          <w:r w:rsidDel="00000000" w:rsidR="00000000" w:rsidRPr="00000000">
            <w:rPr>
              <w:rFonts w:ascii="Arial" w:cs="Arial" w:eastAsia="Arial" w:hAnsi="Arial"/>
              <w:b w:val="1"/>
              <w:rtl w:val="0"/>
            </w:rPr>
            <w:t xml:space="preserve">29</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April 2024 commencing at 7.00pm in Bulmer Village Hall</w:t>
          </w:r>
          <w:r w:rsidDel="00000000" w:rsidR="00000000" w:rsidRPr="00000000">
            <w:rPr>
              <w:rtl w:val="0"/>
            </w:rPr>
          </w:r>
        </w:p>
      </w:tc>
    </w:tr>
  </w:tbl>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65EB7"/>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BF43E2"/>
    <w:pPr>
      <w:ind w:left="720"/>
      <w:contextualSpacing w:val="1"/>
    </w:pPr>
  </w:style>
  <w:style w:type="paragraph" w:styleId="Header">
    <w:name w:val="header"/>
    <w:basedOn w:val="Normal"/>
    <w:link w:val="HeaderChar"/>
    <w:uiPriority w:val="99"/>
    <w:unhideWhenUsed w:val="1"/>
    <w:rsid w:val="007B31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31DD"/>
  </w:style>
  <w:style w:type="paragraph" w:styleId="Footer">
    <w:name w:val="footer"/>
    <w:basedOn w:val="Normal"/>
    <w:link w:val="FooterChar"/>
    <w:uiPriority w:val="99"/>
    <w:unhideWhenUsed w:val="1"/>
    <w:rsid w:val="007B31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31DD"/>
  </w:style>
  <w:style w:type="paragraph" w:styleId="BalloonText">
    <w:name w:val="Balloon Text"/>
    <w:basedOn w:val="Normal"/>
    <w:link w:val="BalloonTextChar"/>
    <w:uiPriority w:val="99"/>
    <w:semiHidden w:val="1"/>
    <w:unhideWhenUsed w:val="1"/>
    <w:rsid w:val="005B677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6779"/>
    <w:rPr>
      <w:rFonts w:ascii="Tahoma" w:cs="Tahoma" w:hAnsi="Tahoma"/>
      <w:sz w:val="16"/>
      <w:szCs w:val="16"/>
    </w:rPr>
  </w:style>
  <w:style w:type="character" w:styleId="Hyperlink">
    <w:name w:val="Hyperlink"/>
    <w:basedOn w:val="DefaultParagraphFont"/>
    <w:uiPriority w:val="99"/>
    <w:unhideWhenUsed w:val="1"/>
    <w:rsid w:val="00A52C61"/>
    <w:rPr>
      <w:color w:val="0000ff" w:themeColor="hyperlink"/>
      <w:u w:val="single"/>
    </w:rPr>
  </w:style>
  <w:style w:type="table" w:styleId="TableGrid">
    <w:name w:val="Table Grid"/>
    <w:basedOn w:val="TableNormal"/>
    <w:uiPriority w:val="59"/>
    <w:unhideWhenUsed w:val="1"/>
    <w:rsid w:val="000D1C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2"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3"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4"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5"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a6" w:customStyle="1">
    <w:basedOn w:val="TableNormal"/>
    <w:pPr>
      <w:spacing w:after="0" w:line="240" w:lineRule="auto"/>
    </w:pPr>
    <w:tblPr>
      <w:tblStyleRowBandSize w:val="1"/>
      <w:tblStyleColBandSize w:val="1"/>
      <w:tblCellMar>
        <w:top w:w="100.0" w:type="dxa"/>
        <w:left w:w="10.0" w:type="dxa"/>
        <w:bottom w:w="10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2">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3">
    <w:basedOn w:val="TableNormal"/>
    <w:pPr>
      <w:spacing w:after="0" w:line="240" w:lineRule="auto"/>
    </w:pPr>
    <w:tblPr>
      <w:tblStyleRowBandSize w:val="1"/>
      <w:tblStyleColBandSize w:val="1"/>
      <w:tblCellMar>
        <w:top w:w="100.0" w:type="dxa"/>
        <w:left w:w="10.0" w:type="dxa"/>
        <w:bottom w:w="10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ill.heyes@bulmer-pc.co.u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eJM/bnBr2b8k0T4cyjqJ6YyS2w==">CgMxLjAyCGguZ2pkZ3hzOAByITF0S293RmczSXJlczJYWXExQzZNcmxTbUVwVnMyejZ2NQ==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2024-05-09T17:10:00Z</dcterms:created>
  <dc:creator>Owner</dc:creator>
</cp:coreProperties>
</file>