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Present:</w:t>
      </w:r>
      <w:r w:rsidDel="00000000" w:rsidR="00000000" w:rsidRPr="00000000">
        <w:rPr>
          <w:rFonts w:ascii="Arial" w:cs="Arial" w:eastAsia="Arial" w:hAnsi="Arial"/>
          <w:rtl w:val="0"/>
        </w:rPr>
        <w:t xml:space="preserve"> Cllr Tony Wood (Chair), Cllr Malcolm Foster, Cllr Ben Fargher, Cllr Sarah McIntosh, William Heyes (Clerk), Cllr Caroline Goodrick, Richard Darn (guest speaker)</w: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1 resident(s) of the village</w:t>
        <w:tab/>
        <w:tab/>
        <w:tab/>
        <w:tab/>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Fonts w:ascii="Arial" w:cs="Arial" w:eastAsia="Arial" w:hAnsi="Arial"/>
          <w:rtl w:val="0"/>
        </w:rPr>
        <w:tab/>
        <w:tab/>
        <w:t xml:space="preserve">        </w:t>
      </w:r>
      <w:r w:rsidDel="00000000" w:rsidR="00000000" w:rsidRPr="00000000">
        <w:rPr>
          <w:rtl w:val="0"/>
        </w:rPr>
      </w:r>
    </w:p>
    <w:tbl>
      <w:tblPr>
        <w:tblStyle w:val="Table1"/>
        <w:tblW w:w="11265.0" w:type="dxa"/>
        <w:jc w:val="left"/>
        <w:tblInd w:w="-8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9645"/>
        <w:gridCol w:w="1080"/>
        <w:tblGridChange w:id="0">
          <w:tblGrid>
            <w:gridCol w:w="540"/>
            <w:gridCol w:w="9645"/>
            <w:gridCol w:w="1080"/>
          </w:tblGrid>
        </w:tblGridChange>
      </w:tblGrid>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rPr>
                <w:rFonts w:ascii="Arial" w:cs="Arial" w:eastAsia="Arial" w:hAnsi="Arial"/>
                <w:sz w:val="18"/>
                <w:szCs w:val="18"/>
              </w:rPr>
            </w:pPr>
            <w:r w:rsidDel="00000000" w:rsidR="00000000" w:rsidRPr="00000000">
              <w:rPr>
                <w:rFonts w:ascii="Arial" w:cs="Arial" w:eastAsia="Arial" w:hAnsi="Arial"/>
                <w:sz w:val="18"/>
                <w:szCs w:val="18"/>
                <w:rtl w:val="0"/>
              </w:rPr>
              <w:t xml:space="preserve">Action</w:t>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52.</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rPr>
                <w:rFonts w:ascii="Arial" w:cs="Arial" w:eastAsia="Arial" w:hAnsi="Arial"/>
                <w:b w:val="1"/>
              </w:rPr>
            </w:pPr>
            <w:r w:rsidDel="00000000" w:rsidR="00000000" w:rsidRPr="00000000">
              <w:rPr>
                <w:rFonts w:ascii="Arial" w:cs="Arial" w:eastAsia="Arial" w:hAnsi="Arial"/>
                <w:b w:val="1"/>
                <w:rtl w:val="0"/>
              </w:rPr>
              <w:t xml:space="preserve">Apologies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Cllr Dario Elice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53.</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Arial" w:cs="Arial" w:eastAsia="Arial" w:hAnsi="Arial"/>
                <w:b w:val="1"/>
              </w:rPr>
            </w:pPr>
            <w:r w:rsidDel="00000000" w:rsidR="00000000" w:rsidRPr="00000000">
              <w:rPr>
                <w:rFonts w:ascii="Arial" w:cs="Arial" w:eastAsia="Arial" w:hAnsi="Arial"/>
                <w:b w:val="1"/>
                <w:rtl w:val="0"/>
              </w:rPr>
              <w:t xml:space="preserve">Minutes of the last meeting 29th July 2024</w:t>
            </w:r>
          </w:p>
          <w:p w:rsidR="00000000" w:rsidDel="00000000" w:rsidP="00000000" w:rsidRDefault="00000000" w:rsidRPr="00000000" w14:paraId="0000000E">
            <w:pPr>
              <w:widowControl w:val="0"/>
              <w:rPr>
                <w:rFonts w:ascii="Arial" w:cs="Arial" w:eastAsia="Arial" w:hAnsi="Arial"/>
                <w:b w:val="1"/>
              </w:rPr>
            </w:pPr>
            <w:r w:rsidDel="00000000" w:rsidR="00000000" w:rsidRPr="00000000">
              <w:rPr>
                <w:rFonts w:ascii="Arial" w:cs="Arial" w:eastAsia="Arial" w:hAnsi="Arial"/>
                <w:rtl w:val="0"/>
              </w:rPr>
              <w:t xml:space="preserve">Approved and signed by the Chairman as being a true and accurate record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54.</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Matters Arising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road signage before Bulmer Bank (the 1 in 6 sign) is not enough to stop HGVs from going up Bulmer Bank after more HGVs are getting stuck going up  to the village. WH Get in touch again to ask for an update on reviewing the signage - cc Cllr Goodricke into the conversation.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dog poo bag dispensers are working to reduce the dog waste in the village and down Wandales Lane.</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new bill has been received from N.Fargher for grass cutting in the Parish and will be paid asap.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WH</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WH/TW</w:t>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55.</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Declarations of Interest </w:t>
            </w:r>
            <w:r w:rsidDel="00000000" w:rsidR="00000000" w:rsidRPr="00000000">
              <w:rPr>
                <w:rFonts w:ascii="Arial" w:cs="Arial" w:eastAsia="Arial" w:hAnsi="Arial"/>
                <w:rtl w:val="0"/>
              </w:rPr>
              <w:t xml:space="preserve">none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56.</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Public Participation Session </w:t>
            </w:r>
            <w:r w:rsidDel="00000000" w:rsidR="00000000" w:rsidRPr="00000000">
              <w:rPr>
                <w:rFonts w:ascii="Arial" w:cs="Arial" w:eastAsia="Arial" w:hAnsi="Arial"/>
                <w:rtl w:val="0"/>
              </w:rPr>
              <w:t xml:space="preserve">none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Arial" w:cs="Arial" w:eastAsia="Arial" w:hAnsi="Arial"/>
                <w:b w:val="1"/>
              </w:rPr>
            </w:pPr>
            <w:r w:rsidDel="00000000" w:rsidR="00000000" w:rsidRPr="00000000">
              <w:rPr>
                <w:rFonts w:ascii="Arial" w:cs="Arial" w:eastAsia="Arial" w:hAnsi="Arial"/>
                <w:b w:val="1"/>
                <w:rtl w:val="0"/>
              </w:rPr>
              <w:t xml:space="preserve">57.</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Guest Speaker - Richard Darn, Dark Skies Friendly Village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Richard is doing Project with Howardian Hill National Landscape (HHNL) to promote sensible lighting in rural areas. The project has no power to turn lights off but it hopes to inform and encourage local residents that when they do change external lights, they can be replaced with dark skies friendly light. The project is to reduce light pollution around the UK. Light pollution spoils the view of the stars and biodiversity - moths, insects, bats. HHNL is naturally a Dark Landscape, darker than North York Moors where the project originated.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Demonstration of lights - the lights shown where LED lights but with better colour of light than cheaper LEDs available at DIY shops.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Taking advice from Richard a project on village hall has been started and four small external lights and one large light have been purchased to be dark skies friendly. Eventually it will be fully funded by HHNL and the lights installed by 13th November. As a result the village hall will have much less glaring lights and the parking area will be much more uniformly lit. The scheme is also ideal for farms etc. North Yorkshire County Council is looking at policies to reduce street light levels.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It is nice to designate certain villages with Dark Skies status to try to raise public awareness, help inform Neighborhood plans and planners for future developments.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To gain dark skies status the village will need to complete an application form, show a community project (village hall project to be completed 13th November), complete an external lighting audit (completed on 17th October). Bulmer has done the first and second steps and completed the surveys and Bulmer is already compliant. Once village hall project has been completed we will gain status. HHNL may produce a small PR article and Bulmer may be used as an example for the other villages.</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Farm and agriculture businesses may be eligible for grants from HHNL (they already do in North York Moors - HHNL don't have quite as big budget) but there could be room made if a local farmer would like to forward and complete a dark skies project.</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WH to exchange contact details for Cllr Goodrick for NYC and the other cllrs for a potential agricultural project with Richard Darn and HHNL. WH to update the village website with Dark Skies news and information.</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58.</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Financial Update &amp; Approval of Payments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120" w:line="240" w:lineRule="auto"/>
        <w:rPr>
          <w:rFonts w:ascii="Arial" w:cs="Arial" w:eastAsia="Arial" w:hAnsi="Arial"/>
          <w:sz w:val="20"/>
          <w:szCs w:val="20"/>
        </w:rPr>
      </w:pPr>
      <w:r w:rsidDel="00000000" w:rsidR="00000000" w:rsidRPr="00000000">
        <w:rPr>
          <w:rtl w:val="0"/>
        </w:rPr>
      </w:r>
    </w:p>
    <w:sdt>
      <w:sdtPr>
        <w:lock w:val="contentLocked"/>
        <w:tag w:val="goog_rdk_0"/>
      </w:sdtPr>
      <w:sdtContent>
        <w:tbl>
          <w:tblPr>
            <w:tblStyle w:val="Table2"/>
            <w:tblW w:w="10950.0" w:type="dxa"/>
            <w:jc w:val="left"/>
            <w:tblInd w:w="-6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900"/>
            <w:gridCol w:w="1065"/>
            <w:gridCol w:w="2130"/>
            <w:gridCol w:w="3690"/>
            <w:gridCol w:w="1290"/>
            <w:gridCol w:w="900"/>
            <w:tblGridChange w:id="0">
              <w:tblGrid>
                <w:gridCol w:w="975"/>
                <w:gridCol w:w="900"/>
                <w:gridCol w:w="1065"/>
                <w:gridCol w:w="2130"/>
                <w:gridCol w:w="3690"/>
                <w:gridCol w:w="1290"/>
                <w:gridCol w:w="900"/>
              </w:tblGrid>
            </w:tblGridChange>
          </w:tblGrid>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59">
                <w:pPr>
                  <w:widowControl w:val="0"/>
                  <w:spacing w:after="0" w:line="276" w:lineRule="auto"/>
                  <w:jc w:val="right"/>
                  <w:rPr/>
                </w:pPr>
                <w:r w:rsidDel="00000000" w:rsidR="00000000" w:rsidRPr="00000000">
                  <w:rPr>
                    <w:rtl w:val="0"/>
                  </w:rPr>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rPr/>
                </w:pPr>
                <w:r w:rsidDel="00000000" w:rsidR="00000000" w:rsidRPr="00000000">
                  <w:rPr>
                    <w:rtl w:val="0"/>
                  </w:rPr>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5B">
                <w:pPr>
                  <w:widowControl w:val="0"/>
                  <w:spacing w:after="0" w:line="276" w:lineRule="auto"/>
                  <w:rPr>
                    <w:b w:val="1"/>
                  </w:rPr>
                </w:pPr>
                <w:r w:rsidDel="00000000" w:rsidR="00000000" w:rsidRPr="00000000">
                  <w:rPr>
                    <w:b w:val="1"/>
                    <w:rtl w:val="0"/>
                  </w:rPr>
                  <w:t xml:space="preserve">INCOME</w:t>
                </w:r>
              </w:p>
            </w:tc>
            <w:tc>
              <w:tcPr>
                <w:tcBorders>
                  <w:top w:color="cccccc" w:space="0" w:sz="5" w:val="single"/>
                  <w:left w:color="cccccc" w:space="0" w:sz="5" w:val="single"/>
                  <w:bottom w:color="cccccc"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rPr/>
                </w:pPr>
                <w:r w:rsidDel="00000000" w:rsidR="00000000" w:rsidRPr="00000000">
                  <w:rPr>
                    <w:rtl w:val="0"/>
                  </w:rPr>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rPr/>
                </w:pPr>
                <w:r w:rsidDel="00000000" w:rsidR="00000000" w:rsidRPr="00000000">
                  <w:rPr>
                    <w:rtl w:val="0"/>
                  </w:rPr>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5E">
                <w:pPr>
                  <w:widowControl w:val="0"/>
                  <w:spacing w:after="0" w:line="276" w:lineRule="auto"/>
                  <w:jc w:val="right"/>
                  <w:rPr>
                    <w:b w:val="1"/>
                  </w:rPr>
                </w:pPr>
                <w:r w:rsidDel="00000000" w:rsidR="00000000" w:rsidRPr="00000000">
                  <w:rPr>
                    <w:b w:val="1"/>
                    <w:rtl w:val="0"/>
                  </w:rPr>
                  <w:t xml:space="preserve">OUTGOINGS</w:t>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jc w:val="right"/>
                  <w:rPr>
                    <w:b w:val="1"/>
                  </w:rPr>
                </w:pPr>
                <w:r w:rsidDel="00000000" w:rsidR="00000000" w:rsidRPr="00000000">
                  <w:rPr>
                    <w:b w:val="1"/>
                    <w:rtl w:val="0"/>
                  </w:rPr>
                  <w:t xml:space="preserve">VAT</w:t>
                </w:r>
              </w:p>
            </w:tc>
          </w:tr>
          <w:tr>
            <w:trPr>
              <w:cantSplit w:val="0"/>
              <w:trHeight w:val="300" w:hRule="atLeast"/>
              <w:tblHeader w:val="0"/>
            </w:trPr>
            <w:tc>
              <w:tcPr>
                <w:tcBorders>
                  <w:top w:color="bfbfbf" w:space="0" w:sz="5" w:val="single"/>
                  <w:left w:color="bfbfbf"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60">
                <w:pPr>
                  <w:widowControl w:val="0"/>
                  <w:spacing w:after="0" w:line="276" w:lineRule="auto"/>
                  <w:jc w:val="right"/>
                  <w:rPr/>
                </w:pPr>
                <w:r w:rsidDel="00000000" w:rsidR="00000000" w:rsidRPr="00000000">
                  <w:rPr>
                    <w:rtl w:val="0"/>
                  </w:rPr>
                  <w:t xml:space="preserve">25.07.24</w:t>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rPr/>
                </w:pPr>
                <w:r w:rsidDel="00000000" w:rsidR="00000000" w:rsidRPr="00000000">
                  <w:rPr>
                    <w:rtl w:val="0"/>
                  </w:rPr>
                  <w:t xml:space="preserve">TW/DE</w:t>
                </w:r>
                <w:r w:rsidDel="00000000" w:rsidR="00000000" w:rsidRPr="00000000">
                  <w:rPr>
                    <w:rtl w:val="0"/>
                  </w:rPr>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62">
                <w:pPr>
                  <w:widowControl w:val="0"/>
                  <w:spacing w:after="0" w:line="276" w:lineRule="auto"/>
                  <w:rPr/>
                </w:pPr>
                <w:r w:rsidDel="00000000" w:rsidR="00000000" w:rsidRPr="00000000">
                  <w:rPr>
                    <w:rtl w:val="0"/>
                  </w:rPr>
                </w:r>
              </w:p>
            </w:tc>
            <w:tc>
              <w:tcPr>
                <w:tcBorders>
                  <w:top w:color="cccccc" w:space="0" w:sz="5" w:val="single"/>
                  <w:left w:color="cccccc" w:space="0" w:sz="5" w:val="single"/>
                  <w:bottom w:color="cccccc"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rPr/>
                </w:pPr>
                <w:r w:rsidDel="00000000" w:rsidR="00000000" w:rsidRPr="00000000">
                  <w:rPr>
                    <w:rtl w:val="0"/>
                  </w:rPr>
                  <w:t xml:space="preserve">Village Hall</w:t>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4">
                <w:pPr>
                  <w:widowControl w:val="0"/>
                  <w:spacing w:after="0" w:line="276" w:lineRule="auto"/>
                  <w:rPr/>
                </w:pPr>
                <w:r w:rsidDel="00000000" w:rsidR="00000000" w:rsidRPr="00000000">
                  <w:rPr>
                    <w:rtl w:val="0"/>
                  </w:rPr>
                  <w:t xml:space="preserve">VAT Tax refund VH allocation</w:t>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65">
                <w:pPr>
                  <w:widowControl w:val="0"/>
                  <w:spacing w:after="0" w:line="276" w:lineRule="auto"/>
                  <w:jc w:val="right"/>
                  <w:rPr/>
                </w:pPr>
                <w:r w:rsidDel="00000000" w:rsidR="00000000" w:rsidRPr="00000000">
                  <w:rPr>
                    <w:rtl w:val="0"/>
                  </w:rPr>
                  <w:t xml:space="preserve">£387.33</w:t>
                </w:r>
              </w:p>
            </w:tc>
            <w:tc>
              <w:tcPr>
                <w:tcBorders>
                  <w:top w:color="bfbfbf"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6">
                <w:pPr>
                  <w:widowControl w:val="0"/>
                  <w:spacing w:after="0" w:line="276" w:lineRule="auto"/>
                  <w:rPr/>
                </w:pPr>
                <w:r w:rsidDel="00000000" w:rsidR="00000000" w:rsidRPr="00000000">
                  <w:rPr>
                    <w:rtl w:val="0"/>
                  </w:rPr>
                </w:r>
              </w:p>
            </w:tc>
          </w:tr>
          <w:tr>
            <w:trPr>
              <w:cantSplit w:val="0"/>
              <w:trHeight w:val="300" w:hRule="atLeast"/>
              <w:tblHeader w:val="0"/>
            </w:trPr>
            <w:tc>
              <w:tcPr>
                <w:tcBorders>
                  <w:top w:color="cccccc" w:space="0" w:sz="5" w:val="single"/>
                  <w:left w:color="bfbfbf"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67">
                <w:pPr>
                  <w:widowControl w:val="0"/>
                  <w:spacing w:after="0" w:line="276" w:lineRule="auto"/>
                  <w:jc w:val="right"/>
                  <w:rPr/>
                </w:pPr>
                <w:r w:rsidDel="00000000" w:rsidR="00000000" w:rsidRPr="00000000">
                  <w:rPr>
                    <w:rtl w:val="0"/>
                  </w:rPr>
                  <w:t xml:space="preserve">29.07.24</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8">
                <w:pPr>
                  <w:widowControl w:val="0"/>
                  <w:spacing w:after="0" w:line="276" w:lineRule="auto"/>
                  <w:rPr/>
                </w:pPr>
                <w:r w:rsidDel="00000000" w:rsidR="00000000" w:rsidRPr="00000000">
                  <w:rPr>
                    <w:rtl w:val="0"/>
                  </w:rPr>
                  <w:t xml:space="preserve">cheque</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9">
                <w:pPr>
                  <w:widowControl w:val="0"/>
                  <w:spacing w:after="0" w:line="276" w:lineRule="auto"/>
                  <w:jc w:val="right"/>
                  <w:rPr/>
                </w:pPr>
                <w:r w:rsidDel="00000000" w:rsidR="00000000" w:rsidRPr="00000000">
                  <w:rPr>
                    <w:rtl w:val="0"/>
                  </w:rPr>
                  <w:t xml:space="preserve">£5,640.00</w:t>
                </w:r>
              </w:p>
            </w:tc>
            <w:tc>
              <w:tcPr>
                <w:tcBorders>
                  <w:top w:color="cccccc" w:space="0" w:sz="5" w:val="single"/>
                  <w:left w:color="cccccc" w:space="0" w:sz="5" w:val="single"/>
                  <w:bottom w:color="cccccc"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A">
                <w:pPr>
                  <w:widowControl w:val="0"/>
                  <w:spacing w:after="0" w:line="276" w:lineRule="auto"/>
                  <w:rPr/>
                </w:pPr>
                <w:r w:rsidDel="00000000" w:rsidR="00000000" w:rsidRPr="00000000">
                  <w:rPr>
                    <w:rtl w:val="0"/>
                  </w:rPr>
                  <w:t xml:space="preserve">Village Hall</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B">
                <w:pPr>
                  <w:widowControl w:val="0"/>
                  <w:spacing w:after="0" w:line="276" w:lineRule="auto"/>
                  <w:rPr/>
                </w:pPr>
                <w:r w:rsidDel="00000000" w:rsidR="00000000" w:rsidRPr="00000000">
                  <w:rPr>
                    <w:rtl w:val="0"/>
                  </w:rPr>
                  <w:t xml:space="preserve">VH heating - Walker &amp; Hutton invoices</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6C">
                <w:pPr>
                  <w:widowControl w:val="0"/>
                  <w:spacing w:after="0" w:line="276" w:lineRule="auto"/>
                  <w:rPr/>
                </w:pPr>
                <w:r w:rsidDel="00000000" w:rsidR="00000000" w:rsidRPr="00000000">
                  <w:rPr>
                    <w:rtl w:val="0"/>
                  </w:rPr>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D">
                <w:pPr>
                  <w:widowControl w:val="0"/>
                  <w:spacing w:after="0" w:line="276" w:lineRule="auto"/>
                  <w:rPr/>
                </w:pPr>
                <w:r w:rsidDel="00000000" w:rsidR="00000000" w:rsidRPr="00000000">
                  <w:rPr>
                    <w:rtl w:val="0"/>
                  </w:rPr>
                </w:r>
              </w:p>
            </w:tc>
          </w:tr>
          <w:tr>
            <w:trPr>
              <w:cantSplit w:val="0"/>
              <w:trHeight w:val="300" w:hRule="atLeast"/>
              <w:tblHeader w:val="0"/>
            </w:trPr>
            <w:tc>
              <w:tcPr>
                <w:tcBorders>
                  <w:top w:color="cccccc" w:space="0" w:sz="5" w:val="single"/>
                  <w:left w:color="bfbfbf"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6E">
                <w:pPr>
                  <w:widowControl w:val="0"/>
                  <w:spacing w:after="0" w:line="276" w:lineRule="auto"/>
                  <w:jc w:val="right"/>
                  <w:rPr/>
                </w:pPr>
                <w:r w:rsidDel="00000000" w:rsidR="00000000" w:rsidRPr="00000000">
                  <w:rPr>
                    <w:rtl w:val="0"/>
                  </w:rPr>
                  <w:t xml:space="preserve">29.07.24</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6F">
                <w:pPr>
                  <w:widowControl w:val="0"/>
                  <w:spacing w:after="0" w:line="276" w:lineRule="auto"/>
                  <w:rPr/>
                </w:pPr>
                <w:r w:rsidDel="00000000" w:rsidR="00000000" w:rsidRPr="00000000">
                  <w:rPr>
                    <w:rtl w:val="0"/>
                  </w:rPr>
                  <w:t xml:space="preserve">TW/DE</w:t>
                </w:r>
                <w:r w:rsidDel="00000000" w:rsidR="00000000" w:rsidRPr="00000000">
                  <w:rPr>
                    <w:rtl w:val="0"/>
                  </w:rPr>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70">
                <w:pPr>
                  <w:widowControl w:val="0"/>
                  <w:spacing w:after="0" w:line="276" w:lineRule="auto"/>
                  <w:rPr/>
                </w:pPr>
                <w:r w:rsidDel="00000000" w:rsidR="00000000" w:rsidRPr="00000000">
                  <w:rPr>
                    <w:rtl w:val="0"/>
                  </w:rPr>
                </w:r>
              </w:p>
            </w:tc>
            <w:tc>
              <w:tcPr>
                <w:tcBorders>
                  <w:top w:color="cccccc" w:space="0" w:sz="5" w:val="single"/>
                  <w:left w:color="cccccc" w:space="0" w:sz="5" w:val="single"/>
                  <w:bottom w:color="cccccc"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1">
                <w:pPr>
                  <w:widowControl w:val="0"/>
                  <w:spacing w:after="0" w:line="276" w:lineRule="auto"/>
                  <w:rPr/>
                </w:pPr>
                <w:r w:rsidDel="00000000" w:rsidR="00000000" w:rsidRPr="00000000">
                  <w:rPr>
                    <w:rtl w:val="0"/>
                  </w:rPr>
                  <w:t xml:space="preserve">Walker &amp; Hutton ltd</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2">
                <w:pPr>
                  <w:widowControl w:val="0"/>
                  <w:spacing w:after="0" w:line="276" w:lineRule="auto"/>
                  <w:rPr/>
                </w:pPr>
                <w:r w:rsidDel="00000000" w:rsidR="00000000" w:rsidRPr="00000000">
                  <w:rPr>
                    <w:rtl w:val="0"/>
                  </w:rPr>
                  <w:t xml:space="preserve">VH heating</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73">
                <w:pPr>
                  <w:widowControl w:val="0"/>
                  <w:spacing w:after="0" w:line="276" w:lineRule="auto"/>
                  <w:jc w:val="right"/>
                  <w:rPr/>
                </w:pPr>
                <w:r w:rsidDel="00000000" w:rsidR="00000000" w:rsidRPr="00000000">
                  <w:rPr>
                    <w:rtl w:val="0"/>
                  </w:rPr>
                  <w:t xml:space="preserve">£4,140.00</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4">
                <w:pPr>
                  <w:widowControl w:val="0"/>
                  <w:spacing w:after="0" w:line="276" w:lineRule="auto"/>
                  <w:jc w:val="right"/>
                  <w:rPr/>
                </w:pPr>
                <w:r w:rsidDel="00000000" w:rsidR="00000000" w:rsidRPr="00000000">
                  <w:rPr>
                    <w:rtl w:val="0"/>
                  </w:rPr>
                  <w:t xml:space="preserve">£690.00</w:t>
                </w:r>
              </w:p>
            </w:tc>
          </w:tr>
          <w:tr>
            <w:trPr>
              <w:cantSplit w:val="0"/>
              <w:trHeight w:val="300" w:hRule="atLeast"/>
              <w:tblHeader w:val="0"/>
            </w:trPr>
            <w:tc>
              <w:tcPr>
                <w:tcBorders>
                  <w:top w:color="cccccc" w:space="0" w:sz="5" w:val="single"/>
                  <w:left w:color="bfbfbf"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75">
                <w:pPr>
                  <w:widowControl w:val="0"/>
                  <w:spacing w:after="0" w:line="276" w:lineRule="auto"/>
                  <w:jc w:val="right"/>
                  <w:rPr/>
                </w:pPr>
                <w:r w:rsidDel="00000000" w:rsidR="00000000" w:rsidRPr="00000000">
                  <w:rPr>
                    <w:rtl w:val="0"/>
                  </w:rPr>
                  <w:t xml:space="preserve">29.07.24</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6">
                <w:pPr>
                  <w:widowControl w:val="0"/>
                  <w:spacing w:after="0" w:line="276" w:lineRule="auto"/>
                  <w:rPr/>
                </w:pPr>
                <w:r w:rsidDel="00000000" w:rsidR="00000000" w:rsidRPr="00000000">
                  <w:rPr>
                    <w:rtl w:val="0"/>
                  </w:rPr>
                  <w:t xml:space="preserve">TW/DE</w:t>
                </w:r>
                <w:r w:rsidDel="00000000" w:rsidR="00000000" w:rsidRPr="00000000">
                  <w:rPr>
                    <w:rtl w:val="0"/>
                  </w:rPr>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77">
                <w:pPr>
                  <w:widowControl w:val="0"/>
                  <w:spacing w:after="0" w:line="276" w:lineRule="auto"/>
                  <w:rPr/>
                </w:pPr>
                <w:r w:rsidDel="00000000" w:rsidR="00000000" w:rsidRPr="00000000">
                  <w:rPr>
                    <w:rtl w:val="0"/>
                  </w:rPr>
                </w:r>
              </w:p>
            </w:tc>
            <w:tc>
              <w:tcPr>
                <w:tcBorders>
                  <w:top w:color="cccccc" w:space="0" w:sz="5" w:val="single"/>
                  <w:left w:color="cccccc" w:space="0" w:sz="5" w:val="single"/>
                  <w:bottom w:color="cccccc"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8">
                <w:pPr>
                  <w:widowControl w:val="0"/>
                  <w:spacing w:after="0" w:line="276" w:lineRule="auto"/>
                  <w:rPr/>
                </w:pPr>
                <w:r w:rsidDel="00000000" w:rsidR="00000000" w:rsidRPr="00000000">
                  <w:rPr>
                    <w:rtl w:val="0"/>
                  </w:rPr>
                  <w:t xml:space="preserve">Walker &amp; Hutton ltd</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9">
                <w:pPr>
                  <w:widowControl w:val="0"/>
                  <w:spacing w:after="0" w:line="276" w:lineRule="auto"/>
                  <w:rPr/>
                </w:pPr>
                <w:r w:rsidDel="00000000" w:rsidR="00000000" w:rsidRPr="00000000">
                  <w:rPr>
                    <w:rtl w:val="0"/>
                  </w:rPr>
                  <w:t xml:space="preserve">VH heating</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after="0" w:line="276" w:lineRule="auto"/>
                  <w:jc w:val="right"/>
                  <w:rPr/>
                </w:pPr>
                <w:r w:rsidDel="00000000" w:rsidR="00000000" w:rsidRPr="00000000">
                  <w:rPr>
                    <w:rtl w:val="0"/>
                  </w:rPr>
                  <w:t xml:space="preserve">£1,500.00</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B">
                <w:pPr>
                  <w:widowControl w:val="0"/>
                  <w:spacing w:after="0" w:line="276" w:lineRule="auto"/>
                  <w:jc w:val="right"/>
                  <w:rPr/>
                </w:pPr>
                <w:r w:rsidDel="00000000" w:rsidR="00000000" w:rsidRPr="00000000">
                  <w:rPr>
                    <w:rtl w:val="0"/>
                  </w:rPr>
                  <w:t xml:space="preserve">£250.00</w:t>
                </w:r>
              </w:p>
            </w:tc>
          </w:tr>
          <w:tr>
            <w:trPr>
              <w:cantSplit w:val="0"/>
              <w:trHeight w:val="300" w:hRule="atLeast"/>
              <w:tblHeader w:val="0"/>
            </w:trPr>
            <w:tc>
              <w:tcPr>
                <w:tcBorders>
                  <w:top w:color="cccccc" w:space="0" w:sz="5" w:val="single"/>
                  <w:left w:color="bfbfbf"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7C">
                <w:pPr>
                  <w:widowControl w:val="0"/>
                  <w:spacing w:after="0" w:line="276" w:lineRule="auto"/>
                  <w:jc w:val="right"/>
                  <w:rPr/>
                </w:pPr>
                <w:r w:rsidDel="00000000" w:rsidR="00000000" w:rsidRPr="00000000">
                  <w:rPr>
                    <w:rtl w:val="0"/>
                  </w:rPr>
                  <w:t xml:space="preserve">08.10.24</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D">
                <w:pPr>
                  <w:widowControl w:val="0"/>
                  <w:spacing w:after="0" w:line="276" w:lineRule="auto"/>
                  <w:rPr/>
                </w:pPr>
                <w:r w:rsidDel="00000000" w:rsidR="00000000" w:rsidRPr="00000000">
                  <w:rPr>
                    <w:rtl w:val="0"/>
                  </w:rPr>
                  <w:t xml:space="preserve">TW/WH</w:t>
                </w:r>
                <w:r w:rsidDel="00000000" w:rsidR="00000000" w:rsidRPr="00000000">
                  <w:rPr>
                    <w:rtl w:val="0"/>
                  </w:rPr>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after="0" w:line="276" w:lineRule="auto"/>
                  <w:rPr/>
                </w:pPr>
                <w:r w:rsidDel="00000000" w:rsidR="00000000" w:rsidRPr="00000000">
                  <w:rPr>
                    <w:rtl w:val="0"/>
                  </w:rPr>
                </w:r>
              </w:p>
            </w:tc>
            <w:tc>
              <w:tcPr>
                <w:tcBorders>
                  <w:top w:color="cccccc" w:space="0" w:sz="5" w:val="single"/>
                  <w:left w:color="cccccc" w:space="0" w:sz="5" w:val="single"/>
                  <w:bottom w:color="cccccc"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7F">
                <w:pPr>
                  <w:widowControl w:val="0"/>
                  <w:spacing w:after="0" w:line="276" w:lineRule="auto"/>
                  <w:rPr/>
                </w:pPr>
                <w:r w:rsidDel="00000000" w:rsidR="00000000" w:rsidRPr="00000000">
                  <w:rPr>
                    <w:rtl w:val="0"/>
                  </w:rPr>
                  <w:t xml:space="preserve">Village Hall</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0">
                <w:pPr>
                  <w:widowControl w:val="0"/>
                  <w:spacing w:after="0" w:line="276" w:lineRule="auto"/>
                  <w:rPr/>
                </w:pPr>
                <w:r w:rsidDel="00000000" w:rsidR="00000000" w:rsidRPr="00000000">
                  <w:rPr>
                    <w:rtl w:val="0"/>
                  </w:rPr>
                  <w:t xml:space="preserve">VAT Tax refund VH allocation</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after="0" w:line="276" w:lineRule="auto"/>
                  <w:jc w:val="right"/>
                  <w:rPr/>
                </w:pPr>
                <w:r w:rsidDel="00000000" w:rsidR="00000000" w:rsidRPr="00000000">
                  <w:rPr>
                    <w:rtl w:val="0"/>
                  </w:rPr>
                  <w:t xml:space="preserve">£100.00</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2">
                <w:pPr>
                  <w:widowControl w:val="0"/>
                  <w:spacing w:after="0" w:line="276" w:lineRule="auto"/>
                  <w:rPr/>
                </w:pPr>
                <w:r w:rsidDel="00000000" w:rsidR="00000000" w:rsidRPr="00000000">
                  <w:rPr>
                    <w:rtl w:val="0"/>
                  </w:rPr>
                </w:r>
              </w:p>
            </w:tc>
          </w:tr>
          <w:tr>
            <w:trPr>
              <w:cantSplit w:val="0"/>
              <w:trHeight w:val="300" w:hRule="atLeast"/>
              <w:tblHeader w:val="0"/>
            </w:trPr>
            <w:tc>
              <w:tcPr>
                <w:tcBorders>
                  <w:top w:color="cccccc" w:space="0" w:sz="5" w:val="single"/>
                  <w:left w:color="bfbfbf"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after="0" w:line="276" w:lineRule="auto"/>
                  <w:jc w:val="right"/>
                  <w:rPr/>
                </w:pPr>
                <w:r w:rsidDel="00000000" w:rsidR="00000000" w:rsidRPr="00000000">
                  <w:rPr>
                    <w:rtl w:val="0"/>
                  </w:rPr>
                  <w:t xml:space="preserve">11.10.24</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4">
                <w:pPr>
                  <w:widowControl w:val="0"/>
                  <w:spacing w:after="0" w:line="276" w:lineRule="auto"/>
                  <w:rPr/>
                </w:pPr>
                <w:r w:rsidDel="00000000" w:rsidR="00000000" w:rsidRPr="00000000">
                  <w:rPr>
                    <w:rtl w:val="0"/>
                  </w:rPr>
                  <w:t xml:space="preserve">online</w:t>
                </w:r>
                <w:r w:rsidDel="00000000" w:rsidR="00000000" w:rsidRPr="00000000">
                  <w:rPr>
                    <w:rtl w:val="0"/>
                  </w:rPr>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85">
                <w:pPr>
                  <w:widowControl w:val="0"/>
                  <w:spacing w:after="0" w:line="276" w:lineRule="auto"/>
                  <w:jc w:val="right"/>
                  <w:rPr/>
                </w:pPr>
                <w:r w:rsidDel="00000000" w:rsidR="00000000" w:rsidRPr="00000000">
                  <w:rPr>
                    <w:rtl w:val="0"/>
                  </w:rPr>
                  <w:t xml:space="preserve">£1,308.00</w:t>
                </w:r>
              </w:p>
            </w:tc>
            <w:tc>
              <w:tcPr>
                <w:tcBorders>
                  <w:top w:color="cccccc" w:space="0" w:sz="5" w:val="single"/>
                  <w:left w:color="cccccc" w:space="0" w:sz="5" w:val="single"/>
                  <w:bottom w:color="cccccc"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6">
                <w:pPr>
                  <w:widowControl w:val="0"/>
                  <w:spacing w:after="0" w:line="276" w:lineRule="auto"/>
                  <w:rPr/>
                </w:pPr>
                <w:r w:rsidDel="00000000" w:rsidR="00000000" w:rsidRPr="00000000">
                  <w:rPr>
                    <w:rtl w:val="0"/>
                  </w:rPr>
                  <w:t xml:space="preserve">HMRC VTR</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7">
                <w:pPr>
                  <w:widowControl w:val="0"/>
                  <w:spacing w:after="0" w:line="276" w:lineRule="auto"/>
                  <w:rPr/>
                </w:pPr>
                <w:r w:rsidDel="00000000" w:rsidR="00000000" w:rsidRPr="00000000">
                  <w:rPr>
                    <w:rtl w:val="0"/>
                  </w:rPr>
                  <w:t xml:space="preserve">VAT Tax refund 2023-2024 (summer)</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88">
                <w:pPr>
                  <w:widowControl w:val="0"/>
                  <w:spacing w:after="0" w:line="276" w:lineRule="auto"/>
                  <w:rPr/>
                </w:pPr>
                <w:r w:rsidDel="00000000" w:rsidR="00000000" w:rsidRPr="00000000">
                  <w:rPr>
                    <w:rtl w:val="0"/>
                  </w:rPr>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9">
                <w:pPr>
                  <w:widowControl w:val="0"/>
                  <w:spacing w:after="0" w:line="276" w:lineRule="auto"/>
                  <w:rPr/>
                </w:pPr>
                <w:r w:rsidDel="00000000" w:rsidR="00000000" w:rsidRPr="00000000">
                  <w:rPr>
                    <w:rtl w:val="0"/>
                  </w:rPr>
                </w:r>
              </w:p>
            </w:tc>
          </w:tr>
          <w:tr>
            <w:trPr>
              <w:cantSplit w:val="0"/>
              <w:trHeight w:val="300" w:hRule="atLeast"/>
              <w:tblHeader w:val="0"/>
            </w:trPr>
            <w:tc>
              <w:tcPr>
                <w:tcBorders>
                  <w:top w:color="cccccc" w:space="0" w:sz="5" w:val="single"/>
                  <w:left w:color="bfbfbf"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8A">
                <w:pPr>
                  <w:widowControl w:val="0"/>
                  <w:spacing w:after="0" w:line="276" w:lineRule="auto"/>
                  <w:jc w:val="right"/>
                  <w:rPr/>
                </w:pPr>
                <w:r w:rsidDel="00000000" w:rsidR="00000000" w:rsidRPr="00000000">
                  <w:rPr>
                    <w:rtl w:val="0"/>
                  </w:rPr>
                  <w:t xml:space="preserve">17.10.24</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B">
                <w:pPr>
                  <w:widowControl w:val="0"/>
                  <w:spacing w:after="0" w:line="276" w:lineRule="auto"/>
                  <w:rPr/>
                </w:pPr>
                <w:r w:rsidDel="00000000" w:rsidR="00000000" w:rsidRPr="00000000">
                  <w:rPr>
                    <w:rtl w:val="0"/>
                  </w:rPr>
                  <w:t xml:space="preserve">TW/WH</w:t>
                </w:r>
                <w:r w:rsidDel="00000000" w:rsidR="00000000" w:rsidRPr="00000000">
                  <w:rPr>
                    <w:rtl w:val="0"/>
                  </w:rPr>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after="0" w:line="276" w:lineRule="auto"/>
                  <w:rPr/>
                </w:pPr>
                <w:r w:rsidDel="00000000" w:rsidR="00000000" w:rsidRPr="00000000">
                  <w:rPr>
                    <w:rtl w:val="0"/>
                  </w:rPr>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D">
                <w:pPr>
                  <w:widowControl w:val="0"/>
                  <w:spacing w:after="0" w:line="276" w:lineRule="auto"/>
                  <w:rPr/>
                </w:pPr>
                <w:r w:rsidDel="00000000" w:rsidR="00000000" w:rsidRPr="00000000">
                  <w:rPr>
                    <w:rtl w:val="0"/>
                  </w:rPr>
                  <w:t xml:space="preserve">Village Hall</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8E">
                <w:pPr>
                  <w:widowControl w:val="0"/>
                  <w:spacing w:after="0" w:line="276" w:lineRule="auto"/>
                  <w:rPr/>
                </w:pPr>
                <w:r w:rsidDel="00000000" w:rsidR="00000000" w:rsidRPr="00000000">
                  <w:rPr>
                    <w:rtl w:val="0"/>
                  </w:rPr>
                  <w:t xml:space="preserve">VAT Tax refund VH allocation</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after="0" w:line="276" w:lineRule="auto"/>
                  <w:jc w:val="right"/>
                  <w:rPr/>
                </w:pPr>
                <w:r w:rsidDel="00000000" w:rsidR="00000000" w:rsidRPr="00000000">
                  <w:rPr>
                    <w:rtl w:val="0"/>
                  </w:rPr>
                  <w:t xml:space="preserve">£1,308.00</w:t>
                </w:r>
              </w:p>
            </w:tc>
            <w:tc>
              <w:tcPr>
                <w:tcBorders>
                  <w:top w:color="cccccc" w:space="0" w:sz="5" w:val="single"/>
                  <w:left w:color="cccccc" w:space="0" w:sz="5" w:val="single"/>
                  <w:bottom w:color="bfbfbf" w:space="0" w:sz="5" w:val="single"/>
                  <w:right w:color="bfbfbf" w:space="0" w:sz="5" w:val="single"/>
                </w:tcBorders>
                <w:tcMar>
                  <w:top w:w="0.0" w:type="dxa"/>
                  <w:left w:w="40.0" w:type="dxa"/>
                  <w:bottom w:w="0.0" w:type="dxa"/>
                  <w:right w:w="40.0" w:type="dxa"/>
                </w:tcMar>
                <w:vAlign w:val="bottom"/>
              </w:tcPr>
              <w:p w:rsidR="00000000" w:rsidDel="00000000" w:rsidP="00000000" w:rsidRDefault="00000000" w:rsidRPr="00000000" w14:paraId="00000090">
                <w:pPr>
                  <w:widowControl w:val="0"/>
                  <w:spacing w:after="0" w:line="276" w:lineRule="auto"/>
                  <w:rPr/>
                </w:pPr>
                <w:r w:rsidDel="00000000" w:rsidR="00000000" w:rsidRPr="00000000">
                  <w:rPr>
                    <w:rtl w:val="0"/>
                  </w:rPr>
                </w:r>
              </w:p>
            </w:tc>
          </w:tr>
        </w:tbl>
      </w:sdtContent>
    </w:sdt>
    <w:p w:rsidR="00000000" w:rsidDel="00000000" w:rsidP="00000000" w:rsidRDefault="00000000" w:rsidRPr="00000000" w14:paraId="00000091">
      <w:pPr>
        <w:spacing w:after="120" w:line="240" w:lineRule="auto"/>
        <w:rPr>
          <w:rFonts w:ascii="Arial" w:cs="Arial" w:eastAsia="Arial" w:hAnsi="Arial"/>
          <w:sz w:val="18"/>
          <w:szCs w:val="18"/>
        </w:rPr>
      </w:pPr>
      <w:r w:rsidDel="00000000" w:rsidR="00000000" w:rsidRPr="00000000">
        <w:rPr>
          <w:rtl w:val="0"/>
        </w:rPr>
      </w:r>
    </w:p>
    <w:tbl>
      <w:tblPr>
        <w:tblStyle w:val="Table3"/>
        <w:tblW w:w="11190.0" w:type="dxa"/>
        <w:jc w:val="left"/>
        <w:tblInd w:w="-8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9630"/>
        <w:gridCol w:w="1020"/>
        <w:tblGridChange w:id="0">
          <w:tblGrid>
            <w:gridCol w:w="540"/>
            <w:gridCol w:w="9630"/>
            <w:gridCol w:w="1020"/>
          </w:tblGrid>
        </w:tblGridChange>
      </w:tblGrid>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Arial" w:cs="Arial" w:eastAsia="Arial" w:hAnsi="Arial"/>
                <w:b w:val="1"/>
              </w:rPr>
            </w:pPr>
            <w:r w:rsidDel="00000000" w:rsidR="00000000" w:rsidRPr="00000000">
              <w:rPr>
                <w:rFonts w:ascii="Arial" w:cs="Arial" w:eastAsia="Arial" w:hAnsi="Arial"/>
                <w:b w:val="1"/>
                <w:rtl w:val="0"/>
              </w:rPr>
              <w:t xml:space="preserve">59.</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rPr>
            </w:pPr>
            <w:r w:rsidDel="00000000" w:rsidR="00000000" w:rsidRPr="00000000">
              <w:rPr>
                <w:rFonts w:ascii="Arial" w:cs="Arial" w:eastAsia="Arial" w:hAnsi="Arial"/>
                <w:b w:val="1"/>
                <w:rtl w:val="0"/>
              </w:rPr>
              <w:t xml:space="preserve">Current Bank Balance -</w:t>
            </w:r>
            <w:r w:rsidDel="00000000" w:rsidR="00000000" w:rsidRPr="00000000">
              <w:rPr>
                <w:rFonts w:ascii="Arial" w:cs="Arial" w:eastAsia="Arial" w:hAnsi="Arial"/>
                <w:b w:val="1"/>
                <w:color w:val="434343"/>
                <w:rtl w:val="0"/>
              </w:rPr>
              <w:t xml:space="preserve"> </w:t>
            </w:r>
            <w:r w:rsidDel="00000000" w:rsidR="00000000" w:rsidRPr="00000000">
              <w:rPr>
                <w:rFonts w:ascii="Arial" w:cs="Arial" w:eastAsia="Arial" w:hAnsi="Arial"/>
                <w:rtl w:val="0"/>
              </w:rPr>
              <w:t xml:space="preserve">£12,714.74 of which £6613.20 is allocated for the Neighbourhood Plan, </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jc w:val="right"/>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rial" w:cs="Arial" w:eastAsia="Arial" w:hAnsi="Arial"/>
                <w:b w:val="1"/>
              </w:rPr>
            </w:pPr>
            <w:r w:rsidDel="00000000" w:rsidR="00000000" w:rsidRPr="00000000">
              <w:rPr>
                <w:rFonts w:ascii="Arial" w:cs="Arial" w:eastAsia="Arial" w:hAnsi="Arial"/>
                <w:b w:val="1"/>
                <w:rtl w:val="0"/>
              </w:rPr>
              <w:t xml:space="preserve">60.</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rPr>
            </w:pPr>
            <w:r w:rsidDel="00000000" w:rsidR="00000000" w:rsidRPr="00000000">
              <w:rPr>
                <w:rFonts w:ascii="Arial" w:cs="Arial" w:eastAsia="Arial" w:hAnsi="Arial"/>
                <w:b w:val="1"/>
                <w:rtl w:val="0"/>
              </w:rPr>
              <w:t xml:space="preserve">Clerk as RFO - </w:t>
            </w:r>
            <w:r w:rsidDel="00000000" w:rsidR="00000000" w:rsidRPr="00000000">
              <w:rPr>
                <w:rFonts w:ascii="Arial" w:cs="Arial" w:eastAsia="Arial" w:hAnsi="Arial"/>
                <w:rtl w:val="0"/>
              </w:rPr>
              <w:t xml:space="preserve">WH can now access the accounts, make and approve payments. After a call from Barclays bank, WH is to take Cllr Foster off as signatory and will change business address to his home address. WH to attend Clerks induction training in December - £35 with small Parish Bursary</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b w:val="1"/>
              </w:rPr>
            </w:pPr>
            <w:r w:rsidDel="00000000" w:rsidR="00000000" w:rsidRPr="00000000">
              <w:rPr>
                <w:rFonts w:ascii="Arial" w:cs="Arial" w:eastAsia="Arial" w:hAnsi="Arial"/>
                <w:b w:val="1"/>
                <w:rtl w:val="0"/>
              </w:rPr>
              <w:t xml:space="preserve">61.</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Arial" w:cs="Arial" w:eastAsia="Arial" w:hAnsi="Arial"/>
              </w:rPr>
            </w:pPr>
            <w:r w:rsidDel="00000000" w:rsidR="00000000" w:rsidRPr="00000000">
              <w:rPr>
                <w:rFonts w:ascii="Arial" w:cs="Arial" w:eastAsia="Arial" w:hAnsi="Arial"/>
                <w:b w:val="1"/>
                <w:rtl w:val="0"/>
              </w:rPr>
              <w:t xml:space="preserve">Clerks Remuneration</w:t>
            </w:r>
            <w:r w:rsidDel="00000000" w:rsidR="00000000" w:rsidRPr="00000000">
              <w:rPr>
                <w:rFonts w:ascii="Arial" w:cs="Arial" w:eastAsia="Arial" w:hAnsi="Arial"/>
                <w:rtl w:val="0"/>
              </w:rPr>
              <w:t xml:space="preserve"> - next year Clerk will be paid £1,260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b w:val="1"/>
              </w:rPr>
            </w:pPr>
            <w:r w:rsidDel="00000000" w:rsidR="00000000" w:rsidRPr="00000000">
              <w:rPr>
                <w:rFonts w:ascii="Arial" w:cs="Arial" w:eastAsia="Arial" w:hAnsi="Arial"/>
                <w:b w:val="1"/>
                <w:rtl w:val="0"/>
              </w:rPr>
              <w:t xml:space="preserve">62.</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rPr>
            </w:pPr>
            <w:r w:rsidDel="00000000" w:rsidR="00000000" w:rsidRPr="00000000">
              <w:rPr>
                <w:rFonts w:ascii="Arial" w:cs="Arial" w:eastAsia="Arial" w:hAnsi="Arial"/>
                <w:b w:val="1"/>
                <w:rtl w:val="0"/>
              </w:rPr>
              <w:t xml:space="preserve">2024/2025 Percept</w:t>
            </w:r>
            <w:r w:rsidDel="00000000" w:rsidR="00000000" w:rsidRPr="00000000">
              <w:rPr>
                <w:rFonts w:ascii="Arial" w:cs="Arial" w:eastAsia="Arial" w:hAnsi="Arial"/>
                <w:rtl w:val="0"/>
              </w:rPr>
              <w:t xml:space="preserve"> - Percept to raise to from £2,400 to £2,800, WH &amp; TW to request new amount when applicable</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b w:val="1"/>
              </w:rPr>
            </w:pPr>
            <w:r w:rsidDel="00000000" w:rsidR="00000000" w:rsidRPr="00000000">
              <w:rPr>
                <w:rFonts w:ascii="Arial" w:cs="Arial" w:eastAsia="Arial" w:hAnsi="Arial"/>
                <w:b w:val="1"/>
                <w:rtl w:val="0"/>
              </w:rPr>
              <w:t xml:space="preserve">63.</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rPr>
            </w:pPr>
            <w:r w:rsidDel="00000000" w:rsidR="00000000" w:rsidRPr="00000000">
              <w:rPr>
                <w:rFonts w:ascii="Arial" w:cs="Arial" w:eastAsia="Arial" w:hAnsi="Arial"/>
                <w:b w:val="1"/>
                <w:rtl w:val="0"/>
              </w:rPr>
              <w:t xml:space="preserve">Planning Applications - </w:t>
            </w:r>
            <w:r w:rsidDel="00000000" w:rsidR="00000000" w:rsidRPr="00000000">
              <w:rPr>
                <w:rFonts w:ascii="Arial" w:cs="Arial" w:eastAsia="Arial" w:hAnsi="Arial"/>
                <w:rtl w:val="0"/>
              </w:rPr>
              <w:t xml:space="preserve">none</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jc w:val="right"/>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Arial" w:cs="Arial" w:eastAsia="Arial" w:hAnsi="Arial"/>
                <w:b w:val="1"/>
              </w:rPr>
            </w:pPr>
            <w:r w:rsidDel="00000000" w:rsidR="00000000" w:rsidRPr="00000000">
              <w:rPr>
                <w:rFonts w:ascii="Arial" w:cs="Arial" w:eastAsia="Arial" w:hAnsi="Arial"/>
                <w:b w:val="1"/>
                <w:rtl w:val="0"/>
              </w:rPr>
              <w:t xml:space="preserve">64.</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Arial" w:cs="Arial" w:eastAsia="Arial" w:hAnsi="Arial"/>
              </w:rPr>
            </w:pPr>
            <w:r w:rsidDel="00000000" w:rsidR="00000000" w:rsidRPr="00000000">
              <w:rPr>
                <w:rFonts w:ascii="Arial" w:cs="Arial" w:eastAsia="Arial" w:hAnsi="Arial"/>
                <w:b w:val="1"/>
                <w:rtl w:val="0"/>
              </w:rPr>
              <w:t xml:space="preserve">Neighbourhood Plan</w:t>
            </w:r>
            <w:r w:rsidDel="00000000" w:rsidR="00000000" w:rsidRPr="00000000">
              <w:rPr>
                <w:rFonts w:ascii="Arial" w:cs="Arial" w:eastAsia="Arial" w:hAnsi="Arial"/>
                <w:rtl w:val="0"/>
              </w:rPr>
              <w:t xml:space="preserve"> - A housing needs assessment final report and design codes report have been received and the steering group has commented on and returned them to the consultants, we are awaiting their reply. The invoice has been received from the Neighbourhood Planning consultant -  £1,260.00 to be paid asap. The consultant will start to draft NP next month.</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0A7">
            <w:pPr>
              <w:widowControl w:val="0"/>
              <w:jc w:val="left"/>
              <w:rPr>
                <w:rFonts w:ascii="Arial" w:cs="Arial" w:eastAsia="Arial" w:hAnsi="Arial"/>
              </w:rPr>
            </w:pPr>
            <w:r w:rsidDel="00000000" w:rsidR="00000000" w:rsidRPr="00000000">
              <w:rPr>
                <w:rFonts w:ascii="Arial" w:cs="Arial" w:eastAsia="Arial" w:hAnsi="Arial"/>
                <w:rtl w:val="0"/>
              </w:rPr>
              <w:t xml:space="preserve">WH/TW</w:t>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Arial" w:cs="Arial" w:eastAsia="Arial" w:hAnsi="Arial"/>
                <w:b w:val="1"/>
              </w:rPr>
            </w:pPr>
            <w:r w:rsidDel="00000000" w:rsidR="00000000" w:rsidRPr="00000000">
              <w:rPr>
                <w:rFonts w:ascii="Arial" w:cs="Arial" w:eastAsia="Arial" w:hAnsi="Arial"/>
                <w:b w:val="1"/>
                <w:rtl w:val="0"/>
              </w:rPr>
              <w:t xml:space="preserve">65.</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Arial" w:cs="Arial" w:eastAsia="Arial" w:hAnsi="Arial"/>
              </w:rPr>
            </w:pPr>
            <w:r w:rsidDel="00000000" w:rsidR="00000000" w:rsidRPr="00000000">
              <w:rPr>
                <w:rFonts w:ascii="Arial" w:cs="Arial" w:eastAsia="Arial" w:hAnsi="Arial"/>
                <w:b w:val="1"/>
                <w:rtl w:val="0"/>
              </w:rPr>
              <w:t xml:space="preserve">Bulmer Parish Council Website &amp; Whatsapp Group</w:t>
            </w:r>
            <w:r w:rsidDel="00000000" w:rsidR="00000000" w:rsidRPr="00000000">
              <w:rPr>
                <w:rtl w:val="0"/>
              </w:rPr>
            </w:r>
          </w:p>
          <w:p w:rsidR="00000000" w:rsidDel="00000000" w:rsidP="00000000" w:rsidRDefault="00000000" w:rsidRPr="00000000" w14:paraId="000000AA">
            <w:pPr>
              <w:widowControl w:val="0"/>
              <w:rPr>
                <w:rFonts w:ascii="Arial" w:cs="Arial" w:eastAsia="Arial" w:hAnsi="Arial"/>
              </w:rPr>
            </w:pPr>
            <w:r w:rsidDel="00000000" w:rsidR="00000000" w:rsidRPr="00000000">
              <w:rPr>
                <w:rFonts w:ascii="Arial" w:cs="Arial" w:eastAsia="Arial" w:hAnsi="Arial"/>
                <w:rtl w:val="0"/>
              </w:rPr>
              <w:t xml:space="preserve">No progress on merging both groups. </w:t>
            </w:r>
          </w:p>
          <w:p w:rsidR="00000000" w:rsidDel="00000000" w:rsidP="00000000" w:rsidRDefault="00000000" w:rsidRPr="00000000" w14:paraId="000000AB">
            <w:pPr>
              <w:widowControl w:val="0"/>
              <w:rPr>
                <w:rFonts w:ascii="Arial" w:cs="Arial" w:eastAsia="Arial" w:hAnsi="Arial"/>
              </w:rPr>
            </w:pPr>
            <w:r w:rsidDel="00000000" w:rsidR="00000000" w:rsidRPr="00000000">
              <w:rPr>
                <w:rFonts w:ascii="Arial" w:cs="Arial" w:eastAsia="Arial" w:hAnsi="Arial"/>
                <w:rtl w:val="0"/>
              </w:rPr>
              <w:t xml:space="preserve">Cllr Elice has scheduled updates to the village website and they will be published soon.</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b w:val="1"/>
              </w:rPr>
            </w:pPr>
            <w:r w:rsidDel="00000000" w:rsidR="00000000" w:rsidRPr="00000000">
              <w:rPr>
                <w:rFonts w:ascii="Arial" w:cs="Arial" w:eastAsia="Arial" w:hAnsi="Arial"/>
                <w:b w:val="1"/>
                <w:rtl w:val="0"/>
              </w:rPr>
              <w:t xml:space="preserve">66.</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Arial" w:cs="Arial" w:eastAsia="Arial" w:hAnsi="Arial"/>
                <w:b w:val="1"/>
              </w:rPr>
            </w:pPr>
            <w:r w:rsidDel="00000000" w:rsidR="00000000" w:rsidRPr="00000000">
              <w:rPr>
                <w:rFonts w:ascii="Arial" w:cs="Arial" w:eastAsia="Arial" w:hAnsi="Arial"/>
                <w:b w:val="1"/>
                <w:rtl w:val="0"/>
              </w:rPr>
              <w:t xml:space="preserve">Village Noticeboard and Telephone</w:t>
            </w:r>
          </w:p>
          <w:p w:rsidR="00000000" w:rsidDel="00000000" w:rsidP="00000000" w:rsidRDefault="00000000" w:rsidRPr="00000000" w14:paraId="000000AF">
            <w:pPr>
              <w:widowControl w:val="0"/>
              <w:rPr>
                <w:rFonts w:ascii="Arial" w:cs="Arial" w:eastAsia="Arial" w:hAnsi="Arial"/>
              </w:rPr>
            </w:pPr>
            <w:r w:rsidDel="00000000" w:rsidR="00000000" w:rsidRPr="00000000">
              <w:rPr>
                <w:rFonts w:ascii="Arial" w:cs="Arial" w:eastAsia="Arial" w:hAnsi="Arial"/>
                <w:rtl w:val="0"/>
              </w:rPr>
              <w:t xml:space="preserve">The village noticeboard has been oiled, though the ply is delaminating. There are two quotes to repaint the telephone box, many painters have refused to quote. We aim to complete the repairs and repaint in Spring. There is a plan to do it ourselves.</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Arial" w:cs="Arial" w:eastAsia="Arial" w:hAnsi="Arial"/>
                <w:b w:val="1"/>
              </w:rPr>
            </w:pPr>
            <w:r w:rsidDel="00000000" w:rsidR="00000000" w:rsidRPr="00000000">
              <w:rPr>
                <w:rFonts w:ascii="Arial" w:cs="Arial" w:eastAsia="Arial" w:hAnsi="Arial"/>
                <w:b w:val="1"/>
                <w:rtl w:val="0"/>
              </w:rPr>
              <w:t xml:space="preserve">67.</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rial" w:cs="Arial" w:eastAsia="Arial" w:hAnsi="Arial"/>
              </w:rPr>
            </w:pPr>
            <w:r w:rsidDel="00000000" w:rsidR="00000000" w:rsidRPr="00000000">
              <w:rPr>
                <w:rFonts w:ascii="Arial" w:cs="Arial" w:eastAsia="Arial" w:hAnsi="Arial"/>
                <w:b w:val="1"/>
                <w:rtl w:val="0"/>
              </w:rPr>
              <w:t xml:space="preserve">Defibrillator and VETS telephone service</w:t>
            </w:r>
            <w:r w:rsidDel="00000000" w:rsidR="00000000" w:rsidRPr="00000000">
              <w:rPr>
                <w:rtl w:val="0"/>
              </w:rPr>
            </w:r>
          </w:p>
          <w:p w:rsidR="00000000" w:rsidDel="00000000" w:rsidP="00000000" w:rsidRDefault="00000000" w:rsidRPr="00000000" w14:paraId="000000B3">
            <w:pPr>
              <w:widowControl w:val="0"/>
              <w:rPr>
                <w:rFonts w:ascii="Arial" w:cs="Arial" w:eastAsia="Arial" w:hAnsi="Arial"/>
              </w:rPr>
            </w:pPr>
            <w:r w:rsidDel="00000000" w:rsidR="00000000" w:rsidRPr="00000000">
              <w:rPr>
                <w:rFonts w:ascii="Arial" w:cs="Arial" w:eastAsia="Arial" w:hAnsi="Arial"/>
                <w:rtl w:val="0"/>
              </w:rPr>
              <w:t xml:space="preserve">There is still no bill received from Community Heartbeat trust, and no reply re. VETS telephone service.</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6">
            <w:pPr>
              <w:widowControl w:val="0"/>
              <w:rPr>
                <w:rFonts w:ascii="Arial" w:cs="Arial" w:eastAsia="Arial" w:hAnsi="Arial"/>
              </w:rPr>
            </w:pPr>
            <w:r w:rsidDel="00000000" w:rsidR="00000000" w:rsidRPr="00000000">
              <w:rPr>
                <w:rFonts w:ascii="Arial" w:cs="Arial" w:eastAsia="Arial" w:hAnsi="Arial"/>
                <w:rtl w:val="0"/>
              </w:rPr>
              <w:t xml:space="preserve">TW</w:t>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Arial" w:cs="Arial" w:eastAsia="Arial" w:hAnsi="Arial"/>
                <w:b w:val="1"/>
              </w:rPr>
            </w:pPr>
            <w:r w:rsidDel="00000000" w:rsidR="00000000" w:rsidRPr="00000000">
              <w:rPr>
                <w:rFonts w:ascii="Arial" w:cs="Arial" w:eastAsia="Arial" w:hAnsi="Arial"/>
                <w:b w:val="1"/>
                <w:rtl w:val="0"/>
              </w:rPr>
              <w:t xml:space="preserve">68.</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Arial" w:cs="Arial" w:eastAsia="Arial" w:hAnsi="Arial"/>
                <w:b w:val="1"/>
              </w:rPr>
            </w:pPr>
            <w:r w:rsidDel="00000000" w:rsidR="00000000" w:rsidRPr="00000000">
              <w:rPr>
                <w:rFonts w:ascii="Arial" w:cs="Arial" w:eastAsia="Arial" w:hAnsi="Arial"/>
                <w:b w:val="1"/>
                <w:rtl w:val="0"/>
              </w:rPr>
              <w:t xml:space="preserve">Community Speed Watch</w:t>
            </w:r>
          </w:p>
          <w:p w:rsidR="00000000" w:rsidDel="00000000" w:rsidP="00000000" w:rsidRDefault="00000000" w:rsidRPr="00000000" w14:paraId="000000B9">
            <w:pPr>
              <w:widowControl w:val="0"/>
              <w:rPr>
                <w:rFonts w:ascii="Arial" w:cs="Arial" w:eastAsia="Arial" w:hAnsi="Arial"/>
              </w:rPr>
            </w:pPr>
            <w:r w:rsidDel="00000000" w:rsidR="00000000" w:rsidRPr="00000000">
              <w:rPr>
                <w:rFonts w:ascii="Arial" w:cs="Arial" w:eastAsia="Arial" w:hAnsi="Arial"/>
                <w:rtl w:val="0"/>
              </w:rPr>
              <w:t xml:space="preserve">There is a good group of volunteers now and they have caught a few speeding cars.</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right"/>
              <w:rPr>
                <w:rFonts w:ascii="Arial" w:cs="Arial" w:eastAsia="Arial" w:hAnsi="Arial"/>
              </w:rPr>
            </w:pPr>
            <w:r w:rsidDel="00000000" w:rsidR="00000000" w:rsidRPr="00000000">
              <w:rPr>
                <w:rtl w:val="0"/>
              </w:rPr>
            </w:r>
          </w:p>
        </w:tc>
      </w:tr>
      <w:tr>
        <w:trPr>
          <w:cantSplit w:val="0"/>
          <w:trHeight w:val="351.056470944201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Arial" w:cs="Arial" w:eastAsia="Arial" w:hAnsi="Arial"/>
                <w:b w:val="1"/>
              </w:rPr>
            </w:pPr>
            <w:r w:rsidDel="00000000" w:rsidR="00000000" w:rsidRPr="00000000">
              <w:rPr>
                <w:rFonts w:ascii="Arial" w:cs="Arial" w:eastAsia="Arial" w:hAnsi="Arial"/>
                <w:b w:val="1"/>
                <w:rtl w:val="0"/>
              </w:rPr>
              <w:t xml:space="preserve">69.</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Arial" w:cs="Arial" w:eastAsia="Arial" w:hAnsi="Arial"/>
                <w:b w:val="1"/>
              </w:rPr>
            </w:pPr>
            <w:r w:rsidDel="00000000" w:rsidR="00000000" w:rsidRPr="00000000">
              <w:rPr>
                <w:rFonts w:ascii="Arial" w:cs="Arial" w:eastAsia="Arial" w:hAnsi="Arial"/>
                <w:b w:val="1"/>
                <w:rtl w:val="0"/>
              </w:rPr>
              <w:t xml:space="preserve">Road sweeping and pothole repair</w:t>
            </w:r>
          </w:p>
          <w:p w:rsidR="00000000" w:rsidDel="00000000" w:rsidP="00000000" w:rsidRDefault="00000000" w:rsidRPr="00000000" w14:paraId="000000BD">
            <w:pPr>
              <w:widowControl w:val="0"/>
              <w:rPr>
                <w:rFonts w:ascii="Arial" w:cs="Arial" w:eastAsia="Arial" w:hAnsi="Arial"/>
              </w:rPr>
            </w:pPr>
            <w:r w:rsidDel="00000000" w:rsidR="00000000" w:rsidRPr="00000000">
              <w:rPr>
                <w:rFonts w:ascii="Arial" w:cs="Arial" w:eastAsia="Arial" w:hAnsi="Arial"/>
                <w:rtl w:val="0"/>
              </w:rPr>
              <w:t xml:space="preserve">Area 4 road maintenance have been contacted - they said they would sweep the roads after harvest, this has not yet been done.</w:t>
            </w:r>
          </w:p>
          <w:p w:rsidR="00000000" w:rsidDel="00000000" w:rsidP="00000000" w:rsidRDefault="00000000" w:rsidRPr="00000000" w14:paraId="000000BE">
            <w:pPr>
              <w:widowControl w:val="0"/>
              <w:rPr>
                <w:rFonts w:ascii="Arial" w:cs="Arial" w:eastAsia="Arial" w:hAnsi="Arial"/>
              </w:rPr>
            </w:pPr>
            <w:r w:rsidDel="00000000" w:rsidR="00000000" w:rsidRPr="00000000">
              <w:rPr>
                <w:rFonts w:ascii="Arial" w:cs="Arial" w:eastAsia="Arial" w:hAnsi="Arial"/>
                <w:rtl w:val="0"/>
              </w:rPr>
              <w:t xml:space="preserve">Ganthorpe road was going to be closed, and they have done some work but now stopped. They have laid a new kerbside but works are still ongoing.</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Arial" w:cs="Arial" w:eastAsia="Arial" w:hAnsi="Arial"/>
              </w:rPr>
            </w:pPr>
            <w:r w:rsidDel="00000000" w:rsidR="00000000" w:rsidRPr="00000000">
              <w:rPr>
                <w:rtl w:val="0"/>
              </w:rPr>
            </w:r>
          </w:p>
        </w:tc>
      </w:tr>
      <w:tr>
        <w:trPr>
          <w:cantSplit w:val="0"/>
          <w:trHeight w:val="542.87907593079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Arial" w:cs="Arial" w:eastAsia="Arial" w:hAnsi="Arial"/>
                <w:b w:val="1"/>
              </w:rPr>
            </w:pPr>
            <w:r w:rsidDel="00000000" w:rsidR="00000000" w:rsidRPr="00000000">
              <w:rPr>
                <w:rFonts w:ascii="Arial" w:cs="Arial" w:eastAsia="Arial" w:hAnsi="Arial"/>
                <w:b w:val="1"/>
                <w:rtl w:val="0"/>
              </w:rPr>
              <w:t xml:space="preserve">70.</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Arial" w:cs="Arial" w:eastAsia="Arial" w:hAnsi="Arial"/>
                <w:b w:val="1"/>
              </w:rPr>
            </w:pPr>
            <w:r w:rsidDel="00000000" w:rsidR="00000000" w:rsidRPr="00000000">
              <w:rPr>
                <w:rFonts w:ascii="Arial" w:cs="Arial" w:eastAsia="Arial" w:hAnsi="Arial"/>
                <w:b w:val="1"/>
                <w:rtl w:val="0"/>
              </w:rPr>
              <w:t xml:space="preserve">Tree Maintenance</w:t>
            </w:r>
          </w:p>
          <w:p w:rsidR="00000000" w:rsidDel="00000000" w:rsidP="00000000" w:rsidRDefault="00000000" w:rsidRPr="00000000" w14:paraId="000000C2">
            <w:pPr>
              <w:widowControl w:val="0"/>
              <w:rPr>
                <w:rFonts w:ascii="Arial" w:cs="Arial" w:eastAsia="Arial" w:hAnsi="Arial"/>
              </w:rPr>
            </w:pPr>
            <w:r w:rsidDel="00000000" w:rsidR="00000000" w:rsidRPr="00000000">
              <w:rPr>
                <w:rFonts w:ascii="Arial" w:cs="Arial" w:eastAsia="Arial" w:hAnsi="Arial"/>
                <w:rtl w:val="0"/>
              </w:rPr>
              <w:t xml:space="preserve">WH phoned Castle Howard estates and was told that they know about the dangerous ash tree on the Ganthorpe junction and said it was not a problem, they will continue to monitor it.</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Arial" w:cs="Arial" w:eastAsia="Arial" w:hAnsi="Arial"/>
                <w:b w:val="1"/>
              </w:rPr>
            </w:pPr>
            <w:r w:rsidDel="00000000" w:rsidR="00000000" w:rsidRPr="00000000">
              <w:rPr>
                <w:rFonts w:ascii="Arial" w:cs="Arial" w:eastAsia="Arial" w:hAnsi="Arial"/>
                <w:b w:val="1"/>
                <w:rtl w:val="0"/>
              </w:rPr>
              <w:t xml:space="preserve">71.</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Arial" w:cs="Arial" w:eastAsia="Arial" w:hAnsi="Arial"/>
              </w:rPr>
            </w:pPr>
            <w:r w:rsidDel="00000000" w:rsidR="00000000" w:rsidRPr="00000000">
              <w:rPr>
                <w:rFonts w:ascii="Arial" w:cs="Arial" w:eastAsia="Arial" w:hAnsi="Arial"/>
                <w:b w:val="1"/>
                <w:rtl w:val="0"/>
              </w:rPr>
              <w:t xml:space="preserve">Missing village sign </w:t>
            </w:r>
            <w:r w:rsidDel="00000000" w:rsidR="00000000" w:rsidRPr="00000000">
              <w:rPr>
                <w:rtl w:val="0"/>
              </w:rPr>
            </w:r>
          </w:p>
          <w:p w:rsidR="00000000" w:rsidDel="00000000" w:rsidP="00000000" w:rsidRDefault="00000000" w:rsidRPr="00000000" w14:paraId="000000C6">
            <w:pPr>
              <w:widowControl w:val="0"/>
              <w:rPr>
                <w:rFonts w:ascii="Arial" w:cs="Arial" w:eastAsia="Arial" w:hAnsi="Arial"/>
              </w:rPr>
            </w:pPr>
            <w:r w:rsidDel="00000000" w:rsidR="00000000" w:rsidRPr="00000000">
              <w:rPr>
                <w:rFonts w:ascii="Arial" w:cs="Arial" w:eastAsia="Arial" w:hAnsi="Arial"/>
                <w:rtl w:val="0"/>
              </w:rPr>
              <w:t xml:space="preserve">WH phoned David Whitlock for a timescale, our new village sign in on his priorities but amongst  other orders. It has been agreed that after the PC has purchased and installed the sign will be reimbursed by HHNL and NYC’s locality budget.</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jc w:val="right"/>
              <w:rPr>
                <w:rFonts w:ascii="Arial" w:cs="Arial" w:eastAsia="Arial" w:hAnsi="Arial"/>
              </w:rPr>
            </w:pPr>
            <w:r w:rsidDel="00000000" w:rsidR="00000000" w:rsidRPr="00000000">
              <w:rPr>
                <w:rtl w:val="0"/>
              </w:rPr>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Arial" w:cs="Arial" w:eastAsia="Arial" w:hAnsi="Arial"/>
                <w:b w:val="1"/>
              </w:rPr>
            </w:pPr>
            <w:r w:rsidDel="00000000" w:rsidR="00000000" w:rsidRPr="00000000">
              <w:rPr>
                <w:rFonts w:ascii="Arial" w:cs="Arial" w:eastAsia="Arial" w:hAnsi="Arial"/>
                <w:b w:val="1"/>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Arial" w:cs="Arial" w:eastAsia="Arial" w:hAnsi="Arial"/>
              </w:rPr>
            </w:pPr>
            <w:r w:rsidDel="00000000" w:rsidR="00000000" w:rsidRPr="00000000">
              <w:rPr>
                <w:rFonts w:ascii="Arial" w:cs="Arial" w:eastAsia="Arial" w:hAnsi="Arial"/>
                <w:b w:val="1"/>
                <w:rtl w:val="0"/>
              </w:rPr>
              <w:t xml:space="preserve">St Martin’s Church </w:t>
            </w:r>
            <w:r w:rsidDel="00000000" w:rsidR="00000000" w:rsidRPr="00000000">
              <w:rPr>
                <w:rtl w:val="0"/>
              </w:rPr>
            </w:r>
          </w:p>
          <w:p w:rsidR="00000000" w:rsidDel="00000000" w:rsidP="00000000" w:rsidRDefault="00000000" w:rsidRPr="00000000" w14:paraId="000000CA">
            <w:pPr>
              <w:widowControl w:val="0"/>
              <w:rPr>
                <w:rFonts w:ascii="Arial" w:cs="Arial" w:eastAsia="Arial" w:hAnsi="Arial"/>
                <w:b w:val="1"/>
              </w:rPr>
            </w:pPr>
            <w:r w:rsidDel="00000000" w:rsidR="00000000" w:rsidRPr="00000000">
              <w:rPr>
                <w:rFonts w:ascii="Arial" w:cs="Arial" w:eastAsia="Arial" w:hAnsi="Arial"/>
                <w:rtl w:val="0"/>
              </w:rPr>
              <w:t xml:space="preserve">A letter of support has been sent as requested and the committee have made the application for National Lottery fund for £200,000.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CC">
      <w:pPr>
        <w:spacing w:after="0" w:line="240" w:lineRule="auto"/>
        <w:rPr>
          <w:rFonts w:ascii="Arial" w:cs="Arial" w:eastAsia="Arial" w:hAnsi="Arial"/>
        </w:rPr>
      </w:pPr>
      <w:r w:rsidDel="00000000" w:rsidR="00000000" w:rsidRPr="00000000">
        <w:rPr>
          <w:rtl w:val="0"/>
        </w:rPr>
      </w:r>
    </w:p>
    <w:tbl>
      <w:tblPr>
        <w:tblStyle w:val="Table4"/>
        <w:tblW w:w="10965.0" w:type="dxa"/>
        <w:jc w:val="left"/>
        <w:tblInd w:w="-8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9675"/>
        <w:gridCol w:w="780"/>
        <w:tblGridChange w:id="0">
          <w:tblGrid>
            <w:gridCol w:w="510"/>
            <w:gridCol w:w="9675"/>
            <w:gridCol w:w="7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Arial" w:cs="Arial" w:eastAsia="Arial" w:hAnsi="Arial"/>
              </w:rPr>
            </w:pPr>
            <w:r w:rsidDel="00000000" w:rsidR="00000000" w:rsidRPr="00000000">
              <w:rPr>
                <w:rFonts w:ascii="Arial" w:cs="Arial" w:eastAsia="Arial" w:hAnsi="Arial"/>
                <w:b w:val="1"/>
                <w:rtl w:val="0"/>
              </w:rPr>
              <w:t xml:space="preserve">AOB</w:t>
            </w:r>
            <w:r w:rsidDel="00000000" w:rsidR="00000000" w:rsidRPr="00000000">
              <w:rPr>
                <w:rtl w:val="0"/>
              </w:rPr>
            </w:r>
          </w:p>
          <w:p w:rsidR="00000000" w:rsidDel="00000000" w:rsidP="00000000" w:rsidRDefault="00000000" w:rsidRPr="00000000" w14:paraId="000000CF">
            <w:pPr>
              <w:widowControl w:val="0"/>
              <w:rPr>
                <w:rFonts w:ascii="Arial" w:cs="Arial" w:eastAsia="Arial" w:hAnsi="Arial"/>
              </w:rPr>
            </w:pPr>
            <w:r w:rsidDel="00000000" w:rsidR="00000000" w:rsidRPr="00000000">
              <w:rPr>
                <w:rFonts w:ascii="Arial" w:cs="Arial" w:eastAsia="Arial" w:hAnsi="Arial"/>
                <w:rtl w:val="0"/>
              </w:rPr>
              <w:t xml:space="preserve">In the new year our bins are going to change - all wheelie bins; one for paper, tin and ALL plastics, one for paper, one for general waste, and one for garden waste. Wandales lane share bins for five households, they may need to request bigger bins.</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jc w:val="right"/>
              <w:rPr>
                <w:rFonts w:ascii="Arial" w:cs="Arial" w:eastAsia="Arial" w:hAnsi="Arial"/>
              </w:rPr>
            </w:pPr>
            <w:r w:rsidDel="00000000" w:rsidR="00000000" w:rsidRPr="00000000">
              <w:rPr>
                <w:rtl w:val="0"/>
              </w:rPr>
            </w:r>
          </w:p>
          <w:p w:rsidR="00000000" w:rsidDel="00000000" w:rsidP="00000000" w:rsidRDefault="00000000" w:rsidRPr="00000000" w14:paraId="000000D1">
            <w:pPr>
              <w:widowControl w:val="0"/>
              <w:jc w:val="right"/>
              <w:rPr>
                <w:rFonts w:ascii="Arial" w:cs="Arial" w:eastAsia="Arial" w:hAnsi="Arial"/>
              </w:rPr>
            </w:pPr>
            <w:r w:rsidDel="00000000" w:rsidR="00000000" w:rsidRPr="00000000">
              <w:rPr>
                <w:rtl w:val="0"/>
              </w:rPr>
            </w:r>
          </w:p>
        </w:tc>
      </w:tr>
      <w:tr>
        <w:trPr>
          <w:cantSplit w:val="0"/>
          <w:trHeight w:val="6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Arial" w:cs="Arial" w:eastAsia="Arial" w:hAnsi="Arial"/>
                <w:b w:val="1"/>
              </w:rPr>
            </w:pPr>
            <w:r w:rsidDel="00000000" w:rsidR="00000000" w:rsidRPr="00000000">
              <w:rPr>
                <w:rFonts w:ascii="Arial" w:cs="Arial" w:eastAsia="Arial" w:hAnsi="Arial"/>
                <w:b w:val="1"/>
                <w:rtl w:val="0"/>
              </w:rPr>
              <w:t xml:space="preserve">Future Meetings</w:t>
            </w:r>
          </w:p>
          <w:p w:rsidR="00000000" w:rsidDel="00000000" w:rsidP="00000000" w:rsidRDefault="00000000" w:rsidRPr="00000000" w14:paraId="000000D4">
            <w:pPr>
              <w:widowControl w:val="0"/>
              <w:rPr>
                <w:rFonts w:ascii="Arial" w:cs="Arial" w:eastAsia="Arial" w:hAnsi="Arial"/>
              </w:rPr>
            </w:pPr>
            <w:r w:rsidDel="00000000" w:rsidR="00000000" w:rsidRPr="00000000">
              <w:rPr>
                <w:rFonts w:ascii="Arial" w:cs="Arial" w:eastAsia="Arial" w:hAnsi="Arial"/>
                <w:rtl w:val="0"/>
              </w:rPr>
              <w:t xml:space="preserve">27th Jan, 28th April, July 28th, Nov 3rd</w:t>
            </w:r>
          </w:p>
          <w:p w:rsidR="00000000" w:rsidDel="00000000" w:rsidP="00000000" w:rsidRDefault="00000000" w:rsidRPr="00000000" w14:paraId="000000D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D6">
            <w:pPr>
              <w:widowControl w:val="0"/>
              <w:rPr>
                <w:rFonts w:ascii="Arial" w:cs="Arial" w:eastAsia="Arial" w:hAnsi="Arial"/>
              </w:rPr>
            </w:pPr>
            <w:r w:rsidDel="00000000" w:rsidR="00000000" w:rsidRPr="00000000">
              <w:rPr>
                <w:rFonts w:ascii="Arial" w:cs="Arial" w:eastAsia="Arial" w:hAnsi="Arial"/>
                <w:rtl w:val="0"/>
              </w:rPr>
              <w:t xml:space="preserve">Meeting ended 20:40</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right"/>
              <w:rPr>
                <w:rFonts w:ascii="Arial" w:cs="Arial" w:eastAsia="Arial" w:hAnsi="Arial"/>
              </w:rPr>
            </w:pPr>
            <w:r w:rsidDel="00000000" w:rsidR="00000000" w:rsidRPr="00000000">
              <w:rPr>
                <w:rtl w:val="0"/>
              </w:rPr>
            </w:r>
          </w:p>
        </w:tc>
      </w:tr>
      <w:tr>
        <w:trPr>
          <w:cantSplit w:val="0"/>
          <w:trHeight w:val="2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ind w:left="720" w:firstLine="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righ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ind w:left="720" w:firstLine="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DE">
      <w:pPr>
        <w:spacing w:after="0" w:line="240" w:lineRule="auto"/>
        <w:ind w:left="567" w:firstLine="0"/>
        <w:rPr>
          <w:rFonts w:ascii="Arial" w:cs="Arial" w:eastAsia="Arial" w:hAnsi="Arial"/>
        </w:rPr>
      </w:pPr>
      <w:r w:rsidDel="00000000" w:rsidR="00000000" w:rsidRPr="00000000">
        <w:rPr>
          <w:rtl w:val="0"/>
        </w:rPr>
      </w:r>
    </w:p>
    <w:p w:rsidR="00000000" w:rsidDel="00000000" w:rsidP="00000000" w:rsidRDefault="00000000" w:rsidRPr="00000000" w14:paraId="000000DF">
      <w:pPr>
        <w:spacing w:after="0" w:line="240" w:lineRule="auto"/>
        <w:ind w:left="567" w:firstLine="0"/>
        <w:rPr>
          <w:rFonts w:ascii="Arial" w:cs="Arial" w:eastAsia="Arial" w:hAnsi="Arial"/>
        </w:rPr>
      </w:pPr>
      <w:r w:rsidDel="00000000" w:rsidR="00000000" w:rsidRPr="00000000">
        <w:rPr>
          <w:rtl w:val="0"/>
        </w:rPr>
      </w:r>
    </w:p>
    <w:p w:rsidR="00000000" w:rsidDel="00000000" w:rsidP="00000000" w:rsidRDefault="00000000" w:rsidRPr="00000000" w14:paraId="000000E0">
      <w:pPr>
        <w:spacing w:after="0" w:line="240" w:lineRule="auto"/>
        <w:ind w:left="567" w:firstLine="0"/>
        <w:rPr>
          <w:rFonts w:ascii="Arial" w:cs="Arial" w:eastAsia="Arial" w:hAnsi="Arial"/>
        </w:rPr>
      </w:pPr>
      <w:r w:rsidDel="00000000" w:rsidR="00000000" w:rsidRPr="00000000">
        <w:rPr>
          <w:rFonts w:ascii="Arial" w:cs="Arial" w:eastAsia="Arial" w:hAnsi="Arial"/>
          <w:rtl w:val="0"/>
        </w:rPr>
        <w:t xml:space="preserve">Signed </w:t>
        <w:tab/>
        <w:tab/>
        <w:tab/>
        <w:tab/>
        <w:tab/>
        <w:t xml:space="preserve">Chair Bulmer Parish Council</w:t>
      </w:r>
    </w:p>
    <w:p w:rsidR="00000000" w:rsidDel="00000000" w:rsidP="00000000" w:rsidRDefault="00000000" w:rsidRPr="00000000" w14:paraId="000000E1">
      <w:pPr>
        <w:spacing w:after="0" w:line="240" w:lineRule="auto"/>
        <w:ind w:left="502" w:firstLine="0"/>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rPr>
      </w:pPr>
      <w:r w:rsidDel="00000000" w:rsidR="00000000" w:rsidRPr="00000000">
        <w:rPr>
          <w:rtl w:val="0"/>
        </w:rPr>
      </w:r>
    </w:p>
    <w:tbl>
      <w:tblPr>
        <w:tblStyle w:val="Table5"/>
        <w:tblW w:w="10410.0" w:type="dxa"/>
        <w:jc w:val="left"/>
        <w:tblInd w:w="-8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8835"/>
        <w:gridCol w:w="975"/>
        <w:tblGridChange w:id="0">
          <w:tblGrid>
            <w:gridCol w:w="600"/>
            <w:gridCol w:w="8835"/>
            <w:gridCol w:w="975"/>
          </w:tblGrid>
        </w:tblGridChange>
      </w:tblGrid>
      <w:tr>
        <w:trPr>
          <w:cantSplit w:val="0"/>
          <w:trHeight w:val="162"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ind w:left="50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left="567" w:firstLine="0"/>
        <w:rPr>
          <w:rFonts w:ascii="Arial" w:cs="Arial" w:eastAsia="Arial" w:hAnsi="Arial"/>
          <w:color w:val="000000"/>
        </w:rPr>
      </w:pPr>
      <w:r w:rsidDel="00000000" w:rsidR="00000000" w:rsidRPr="00000000">
        <w:rPr>
          <w:rtl w:val="0"/>
        </w:rPr>
      </w:r>
    </w:p>
    <w:sectPr>
      <w:headerReference r:id="rId7" w:type="first"/>
      <w:footerReference r:id="rId8" w:type="first"/>
      <w:pgSz w:h="16838" w:w="11906" w:orient="portrait"/>
      <w:pgMar w:bottom="851" w:top="709" w:left="1134" w:right="1134" w:header="45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6"/>
      <w:tblW w:w="9242.0" w:type="dxa"/>
      <w:jc w:val="left"/>
      <w:tblInd w:w="-32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E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BULMER PARISH COUNCIL</w:t>
          </w:r>
        </w:p>
        <w:p w:rsidR="00000000" w:rsidDel="00000000" w:rsidP="00000000" w:rsidRDefault="00000000" w:rsidRPr="00000000" w14:paraId="000000ED">
          <w:pPr>
            <w:jc w:val="center"/>
            <w:rPr>
              <w:rFonts w:ascii="Arial" w:cs="Arial" w:eastAsia="Arial" w:hAnsi="Arial"/>
              <w:b w:val="1"/>
            </w:rPr>
          </w:pPr>
          <w:r w:rsidDel="00000000" w:rsidR="00000000" w:rsidRPr="00000000">
            <w:rPr>
              <w:rFonts w:ascii="Arial" w:cs="Arial" w:eastAsia="Arial" w:hAnsi="Arial"/>
              <w:b w:val="1"/>
              <w:rtl w:val="0"/>
            </w:rPr>
            <w:t xml:space="preserve">Meeting of Bulmer Parish Council</w:t>
          </w:r>
        </w:p>
        <w:p w:rsidR="00000000" w:rsidDel="00000000" w:rsidP="00000000" w:rsidRDefault="00000000" w:rsidRPr="00000000" w14:paraId="000000EE">
          <w:pPr>
            <w:jc w:val="center"/>
            <w:rPr>
              <w:rFonts w:ascii="Arial" w:cs="Arial" w:eastAsia="Arial" w:hAnsi="Arial"/>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October 2024 commencing at 7.00pm in Bulmer Village Hall</w:t>
          </w:r>
          <w:r w:rsidDel="00000000" w:rsidR="00000000" w:rsidRPr="00000000">
            <w:rPr>
              <w:rtl w:val="0"/>
            </w:rPr>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5EB7"/>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BF43E2"/>
    <w:pPr>
      <w:ind w:left="720"/>
      <w:contextualSpacing w:val="1"/>
    </w:pPr>
  </w:style>
  <w:style w:type="paragraph" w:styleId="Header">
    <w:name w:val="header"/>
    <w:basedOn w:val="Normal"/>
    <w:link w:val="HeaderChar"/>
    <w:uiPriority w:val="99"/>
    <w:unhideWhenUsed w:val="1"/>
    <w:rsid w:val="007B31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31DD"/>
  </w:style>
  <w:style w:type="paragraph" w:styleId="Footer">
    <w:name w:val="footer"/>
    <w:basedOn w:val="Normal"/>
    <w:link w:val="FooterChar"/>
    <w:uiPriority w:val="99"/>
    <w:unhideWhenUsed w:val="1"/>
    <w:rsid w:val="007B31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31DD"/>
  </w:style>
  <w:style w:type="paragraph" w:styleId="BalloonText">
    <w:name w:val="Balloon Text"/>
    <w:basedOn w:val="Normal"/>
    <w:link w:val="BalloonTextChar"/>
    <w:uiPriority w:val="99"/>
    <w:semiHidden w:val="1"/>
    <w:unhideWhenUsed w:val="1"/>
    <w:rsid w:val="005B67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779"/>
    <w:rPr>
      <w:rFonts w:ascii="Tahoma" w:cs="Tahoma" w:hAnsi="Tahoma"/>
      <w:sz w:val="16"/>
      <w:szCs w:val="16"/>
    </w:rPr>
  </w:style>
  <w:style w:type="character" w:styleId="Hyperlink">
    <w:name w:val="Hyperlink"/>
    <w:basedOn w:val="DefaultParagraphFont"/>
    <w:uiPriority w:val="99"/>
    <w:unhideWhenUsed w:val="1"/>
    <w:rsid w:val="00A52C61"/>
    <w:rPr>
      <w:color w:val="0000ff" w:themeColor="hyperlink"/>
      <w:u w:val="single"/>
    </w:rPr>
  </w:style>
  <w:style w:type="table" w:styleId="TableGrid">
    <w:name w:val="Table Grid"/>
    <w:basedOn w:val="TableNormal"/>
    <w:uiPriority w:val="59"/>
    <w:unhideWhenUsed w:val="1"/>
    <w:rsid w:val="000D1C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2"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3"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4"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5"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6"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7"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8"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9"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a"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d"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e"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f"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2">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3">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4">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5">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6">
    <w:basedOn w:val="TableNormal"/>
    <w:pPr>
      <w:spacing w:after="0" w:line="240" w:lineRule="auto"/>
    </w:pPr>
    <w:tblPr>
      <w:tblStyleRowBandSize w:val="1"/>
      <w:tblStyleColBandSize w:val="1"/>
      <w:tblCellMar>
        <w:top w:w="100.0" w:type="dxa"/>
        <w:left w:w="10.0" w:type="dxa"/>
        <w:bottom w:w="10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4">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5">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6">
    <w:basedOn w:val="TableNormal"/>
    <w:pPr>
      <w:spacing w:after="0" w:line="240" w:lineRule="auto"/>
    </w:pPr>
    <w:tblPr>
      <w:tblStyleRowBandSize w:val="1"/>
      <w:tblStyleColBandSize w:val="1"/>
      <w:tblCellMar>
        <w:top w:w="100.0" w:type="dxa"/>
        <w:left w:w="10.0" w:type="dxa"/>
        <w:bottom w:w="10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Eba5a2vbJMPAzgCtGc57JAXw==">CgMxLjAaHwoBMBIaChgICVIUChJ0YWJsZS5tMzNjOXRhaTNuaGIyCGguZ2pkZ3hzOAByITFMSmxLZTlxVGJGcjlVTW9iRlZjVGZLWjlxbEdhVmtieQ==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2024-08-13T07:45:00Z</dcterms:created>
  <dc:creator>Owner</dc:creator>
</cp:coreProperties>
</file>