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Present:</w:t>
      </w:r>
      <w:r w:rsidDel="00000000" w:rsidR="00000000" w:rsidRPr="00000000">
        <w:rPr>
          <w:rFonts w:ascii="Arial" w:cs="Arial" w:eastAsia="Arial" w:hAnsi="Arial"/>
          <w:rtl w:val="0"/>
        </w:rPr>
        <w:t xml:space="preserve"> Cllr Tony Wood (Chair), Cllr Dario Elice, Cllr Malcolm Foster, Cllr Ben Fargher, Cllr Sarah McIntosh, William Heyes (Clerk),</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1 resident(s) of the village</w:t>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rtl w:val="0"/>
        </w:rPr>
        <w:tab/>
        <w:tab/>
        <w:t xml:space="preserve">        </w:t>
      </w:r>
      <w:r w:rsidDel="00000000" w:rsidR="00000000" w:rsidRPr="00000000">
        <w:rPr>
          <w:rtl w:val="0"/>
        </w:rPr>
      </w:r>
    </w:p>
    <w:tbl>
      <w:tblPr>
        <w:tblStyle w:val="Table1"/>
        <w:tblW w:w="11265.0" w:type="dxa"/>
        <w:jc w:val="left"/>
        <w:tblInd w:w="-9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9645"/>
        <w:gridCol w:w="1080"/>
        <w:tblGridChange w:id="0">
          <w:tblGrid>
            <w:gridCol w:w="540"/>
            <w:gridCol w:w="9645"/>
            <w:gridCol w:w="1080"/>
          </w:tblGrid>
        </w:tblGridChange>
      </w:tblGrid>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rPr>
                <w:rFonts w:ascii="Arial" w:cs="Arial" w:eastAsia="Arial" w:hAnsi="Arial"/>
                <w:sz w:val="18"/>
                <w:szCs w:val="18"/>
              </w:rPr>
            </w:pPr>
            <w:r w:rsidDel="00000000" w:rsidR="00000000" w:rsidRPr="00000000">
              <w:rPr>
                <w:rFonts w:ascii="Arial" w:cs="Arial" w:eastAsia="Arial" w:hAnsi="Arial"/>
                <w:sz w:val="18"/>
                <w:szCs w:val="18"/>
                <w:rtl w:val="0"/>
              </w:rPr>
              <w:t xml:space="preserve">Action</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rPr>
                <w:rFonts w:ascii="Arial" w:cs="Arial" w:eastAsia="Arial" w:hAnsi="Arial"/>
                <w:b w:val="1"/>
              </w:rPr>
            </w:pPr>
            <w:r w:rsidDel="00000000" w:rsidR="00000000" w:rsidRPr="00000000">
              <w:rPr>
                <w:rFonts w:ascii="Arial" w:cs="Arial" w:eastAsia="Arial" w:hAnsi="Arial"/>
                <w:b w:val="1"/>
                <w:rtl w:val="0"/>
              </w:rPr>
              <w:t xml:space="preserve">Apologies</w:t>
            </w:r>
          </w:p>
          <w:p w:rsidR="00000000" w:rsidDel="00000000" w:rsidP="00000000" w:rsidRDefault="00000000" w:rsidRPr="00000000" w14:paraId="0000000A">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Cllr Caroline Goodrick</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Arial" w:cs="Arial" w:eastAsia="Arial" w:hAnsi="Arial"/>
                <w:b w:val="1"/>
              </w:rPr>
            </w:pPr>
            <w:r w:rsidDel="00000000" w:rsidR="00000000" w:rsidRPr="00000000">
              <w:rPr>
                <w:rFonts w:ascii="Arial" w:cs="Arial" w:eastAsia="Arial" w:hAnsi="Arial"/>
                <w:b w:val="1"/>
                <w:rtl w:val="0"/>
              </w:rPr>
              <w:t xml:space="preserve">Minutes of the last meeting 28th October 2024</w:t>
            </w:r>
          </w:p>
          <w:p w:rsidR="00000000" w:rsidDel="00000000" w:rsidP="00000000" w:rsidRDefault="00000000" w:rsidRPr="00000000" w14:paraId="0000000E">
            <w:pPr>
              <w:widowControl w:val="0"/>
              <w:rPr>
                <w:rFonts w:ascii="Arial" w:cs="Arial" w:eastAsia="Arial" w:hAnsi="Arial"/>
                <w:b w:val="1"/>
              </w:rPr>
            </w:pPr>
            <w:r w:rsidDel="00000000" w:rsidR="00000000" w:rsidRPr="00000000">
              <w:rPr>
                <w:rFonts w:ascii="Arial" w:cs="Arial" w:eastAsia="Arial" w:hAnsi="Arial"/>
                <w:rtl w:val="0"/>
              </w:rPr>
              <w:t xml:space="preserve">Approved and signed by the Chairman as being a true and accurate record</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Matters Arising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After requesting the roads to be swept they have not been done - WH will chase Highways to do so. The Ganthorpe Road has been improved following the roadworks over winter.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Declarations of Interest </w:t>
            </w:r>
            <w:r w:rsidDel="00000000" w:rsidR="00000000" w:rsidRPr="00000000">
              <w:rPr>
                <w:rFonts w:ascii="Arial" w:cs="Arial" w:eastAsia="Arial" w:hAnsi="Arial"/>
                <w:rtl w:val="0"/>
              </w:rPr>
              <w:t xml:space="preserve">none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7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Public Participation Session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Cllr Foster is considering resigning at our next meeting (28th April). Cllr has approached Mr Micheal Cleary to take his position. Mr Cleary will have to apply for the position when it is advertised. The Parish Council will advertise a position publicly.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7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Financial Update &amp; Approval of Payments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22">
      <w:pPr>
        <w:spacing w:after="120" w:line="240" w:lineRule="auto"/>
        <w:ind w:left="720" w:firstLine="0"/>
        <w:rPr>
          <w:rFonts w:ascii="Arial" w:cs="Arial" w:eastAsia="Arial" w:hAnsi="Arial"/>
          <w:sz w:val="20"/>
          <w:szCs w:val="20"/>
        </w:rPr>
      </w:pPr>
      <w:r w:rsidDel="00000000" w:rsidR="00000000" w:rsidRPr="00000000">
        <w:rPr>
          <w:rtl w:val="0"/>
        </w:rPr>
      </w:r>
    </w:p>
    <w:tbl>
      <w:tblPr>
        <w:tblStyle w:val="Table2"/>
        <w:tblW w:w="11130.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1080"/>
        <w:gridCol w:w="855"/>
        <w:gridCol w:w="2820"/>
        <w:gridCol w:w="4110"/>
        <w:gridCol w:w="1200"/>
        <w:tblGridChange w:id="0">
          <w:tblGrid>
            <w:gridCol w:w="1065"/>
            <w:gridCol w:w="1080"/>
            <w:gridCol w:w="855"/>
            <w:gridCol w:w="2820"/>
            <w:gridCol w:w="4110"/>
            <w:gridCol w:w="1200"/>
          </w:tblGrid>
        </w:tblGridChange>
      </w:tblGrid>
      <w:tr>
        <w:trPr>
          <w:cantSplit w:val="0"/>
          <w:trHeight w:val="422.6757812499999" w:hRule="atLeast"/>
          <w:tblHeader w:val="0"/>
        </w:trPr>
        <w:tc>
          <w:tcPr>
            <w:tcBorders>
              <w:top w:color="bfbfbf"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spacing w:after="0" w:line="276" w:lineRule="auto"/>
              <w:jc w:val="right"/>
              <w:rPr/>
            </w:pPr>
            <w:r w:rsidDel="00000000" w:rsidR="00000000" w:rsidRPr="00000000">
              <w:rPr>
                <w:rtl w:val="0"/>
              </w:rPr>
              <w:t xml:space="preserve">06.11.24</w:t>
            </w:r>
          </w:p>
        </w:tc>
        <w:tc>
          <w:tcPr>
            <w:tcBorders>
              <w:top w:color="bfbfbf"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spacing w:after="0" w:line="276" w:lineRule="auto"/>
              <w:rPr/>
            </w:pPr>
            <w:r w:rsidDel="00000000" w:rsidR="00000000" w:rsidRPr="00000000">
              <w:rPr>
                <w:rtl w:val="0"/>
              </w:rPr>
              <w:t xml:space="preserve">TW/WH</w:t>
            </w:r>
          </w:p>
        </w:tc>
        <w:tc>
          <w:tcPr>
            <w:tcBorders>
              <w:top w:color="bfbfbf"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spacing w:after="0" w:line="276" w:lineRule="auto"/>
              <w:rPr/>
            </w:pPr>
            <w:r w:rsidDel="00000000" w:rsidR="00000000" w:rsidRPr="00000000">
              <w:rPr>
                <w:rtl w:val="0"/>
              </w:rPr>
              <w:t xml:space="preserve">Compass Point Planning</w:t>
            </w:r>
          </w:p>
        </w:tc>
        <w:tc>
          <w:tcPr>
            <w:tcBorders>
              <w:top w:color="bfbfbf"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spacing w:after="0" w:line="276" w:lineRule="auto"/>
              <w:rPr/>
            </w:pPr>
            <w:r w:rsidDel="00000000" w:rsidR="00000000" w:rsidRPr="00000000">
              <w:rPr>
                <w:rtl w:val="0"/>
              </w:rPr>
              <w:t xml:space="preserve">Consultant's invoice 2</w:t>
            </w:r>
          </w:p>
        </w:tc>
        <w:tc>
          <w:tcPr>
            <w:tcBorders>
              <w:top w:color="bfbfbf"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8">
            <w:pPr>
              <w:widowControl w:val="0"/>
              <w:spacing w:after="0" w:line="276" w:lineRule="auto"/>
              <w:jc w:val="right"/>
              <w:rPr/>
            </w:pPr>
            <w:r w:rsidDel="00000000" w:rsidR="00000000" w:rsidRPr="00000000">
              <w:rPr>
                <w:rtl w:val="0"/>
              </w:rPr>
              <w:t xml:space="preserve">£1,270.20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spacing w:after="0" w:line="276" w:lineRule="auto"/>
              <w:jc w:val="right"/>
              <w:rPr/>
            </w:pPr>
            <w:r w:rsidDel="00000000" w:rsidR="00000000" w:rsidRPr="00000000">
              <w:rPr>
                <w:rtl w:val="0"/>
              </w:rPr>
              <w:t xml:space="preserve">06.11.24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A">
            <w:pPr>
              <w:widowControl w:val="0"/>
              <w:spacing w:after="0" w:line="276" w:lineRule="auto"/>
              <w:rPr/>
            </w:pPr>
            <w:r w:rsidDel="00000000" w:rsidR="00000000" w:rsidRPr="00000000">
              <w:rPr>
                <w:rtl w:val="0"/>
              </w:rPr>
              <w:t xml:space="preserve">TW/WH</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C">
            <w:pPr>
              <w:widowControl w:val="0"/>
              <w:spacing w:after="0" w:line="276" w:lineRule="auto"/>
              <w:rPr/>
            </w:pPr>
            <w:r w:rsidDel="00000000" w:rsidR="00000000" w:rsidRPr="00000000">
              <w:rPr>
                <w:rtl w:val="0"/>
              </w:rPr>
              <w:t xml:space="preserve">N.T.Fargher</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spacing w:after="0" w:line="276" w:lineRule="auto"/>
              <w:rPr/>
            </w:pPr>
            <w:r w:rsidDel="00000000" w:rsidR="00000000" w:rsidRPr="00000000">
              <w:rPr>
                <w:rtl w:val="0"/>
              </w:rPr>
              <w:t xml:space="preserve">Grass Cutting</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E">
            <w:pPr>
              <w:widowControl w:val="0"/>
              <w:spacing w:after="0" w:line="276" w:lineRule="auto"/>
              <w:jc w:val="right"/>
              <w:rPr/>
            </w:pPr>
            <w:r w:rsidDel="00000000" w:rsidR="00000000" w:rsidRPr="00000000">
              <w:rPr>
                <w:rtl w:val="0"/>
              </w:rPr>
              <w:t xml:space="preserve">£81.00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spacing w:after="0" w:line="276" w:lineRule="auto"/>
              <w:jc w:val="right"/>
              <w:rPr/>
            </w:pPr>
            <w:r w:rsidDel="00000000" w:rsidR="00000000" w:rsidRPr="00000000">
              <w:rPr>
                <w:rtl w:val="0"/>
              </w:rPr>
              <w:t xml:space="preserve">29.11.24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0">
            <w:pPr>
              <w:widowControl w:val="0"/>
              <w:spacing w:after="0" w:line="276" w:lineRule="auto"/>
              <w:rPr/>
            </w:pPr>
            <w:r w:rsidDel="00000000" w:rsidR="00000000" w:rsidRPr="00000000">
              <w:rPr>
                <w:rtl w:val="0"/>
              </w:rPr>
              <w:t xml:space="preserve">Cheque</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spacing w:after="0" w:line="276" w:lineRule="auto"/>
              <w:jc w:val="right"/>
              <w:rPr/>
            </w:pPr>
            <w:r w:rsidDel="00000000" w:rsidR="00000000" w:rsidRPr="00000000">
              <w:rPr>
                <w:rtl w:val="0"/>
              </w:rPr>
              <w:t xml:space="preserve">£368.00</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2">
            <w:pPr>
              <w:widowControl w:val="0"/>
              <w:spacing w:after="0" w:line="276" w:lineRule="auto"/>
              <w:rPr/>
            </w:pPr>
            <w:r w:rsidDel="00000000" w:rsidR="00000000" w:rsidRPr="00000000">
              <w:rPr>
                <w:rtl w:val="0"/>
              </w:rPr>
              <w:t xml:space="preserve">Village Hall</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rPr/>
            </w:pPr>
            <w:r w:rsidDel="00000000" w:rsidR="00000000" w:rsidRPr="00000000">
              <w:rPr>
                <w:rtl w:val="0"/>
              </w:rPr>
              <w:t xml:space="preserve">VAT tax credit repayment</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rPr/>
            </w:pPr>
            <w:r w:rsidDel="00000000" w:rsidR="00000000" w:rsidRPr="00000000">
              <w:rPr>
                <w:rtl w:val="0"/>
              </w:rPr>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right"/>
              <w:rPr/>
            </w:pPr>
            <w:r w:rsidDel="00000000" w:rsidR="00000000" w:rsidRPr="00000000">
              <w:rPr>
                <w:rtl w:val="0"/>
              </w:rPr>
              <w:t xml:space="preserve">29.11.24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rPr/>
            </w:pPr>
            <w:r w:rsidDel="00000000" w:rsidR="00000000" w:rsidRPr="00000000">
              <w:rPr>
                <w:rtl w:val="0"/>
              </w:rPr>
              <w:t xml:space="preserve">Cheque</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right"/>
              <w:rPr/>
            </w:pPr>
            <w:r w:rsidDel="00000000" w:rsidR="00000000" w:rsidRPr="00000000">
              <w:rPr>
                <w:rtl w:val="0"/>
              </w:rPr>
              <w:t xml:space="preserve">£540.00</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rPr/>
            </w:pPr>
            <w:r w:rsidDel="00000000" w:rsidR="00000000" w:rsidRPr="00000000">
              <w:rPr>
                <w:rtl w:val="0"/>
              </w:rPr>
              <w:t xml:space="preserve">Village Hall</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rPr/>
            </w:pPr>
            <w:r w:rsidDel="00000000" w:rsidR="00000000" w:rsidRPr="00000000">
              <w:rPr>
                <w:rtl w:val="0"/>
              </w:rPr>
              <w:t xml:space="preserve">VH lighting - Walker &amp; Hutton invoices</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rPr/>
            </w:pPr>
            <w:r w:rsidDel="00000000" w:rsidR="00000000" w:rsidRPr="00000000">
              <w:rPr>
                <w:rtl w:val="0"/>
              </w:rPr>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right"/>
              <w:rPr/>
            </w:pPr>
            <w:r w:rsidDel="00000000" w:rsidR="00000000" w:rsidRPr="00000000">
              <w:rPr>
                <w:rtl w:val="0"/>
              </w:rPr>
              <w:t xml:space="preserve">30.11.24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rPr/>
            </w:pPr>
            <w:r w:rsidDel="00000000" w:rsidR="00000000" w:rsidRPr="00000000">
              <w:rPr>
                <w:rtl w:val="0"/>
              </w:rPr>
              <w:t xml:space="preserve">Online</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rPr/>
            </w:pPr>
            <w:r w:rsidDel="00000000" w:rsidR="00000000" w:rsidRPr="00000000">
              <w:rPr>
                <w:rtl w:val="0"/>
              </w:rPr>
              <w:t xml:space="preserve">Walker &amp; Hutton ltd</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rPr/>
            </w:pPr>
            <w:r w:rsidDel="00000000" w:rsidR="00000000" w:rsidRPr="00000000">
              <w:rPr>
                <w:rtl w:val="0"/>
              </w:rPr>
              <w:t xml:space="preserve">VH lighting</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right"/>
              <w:rPr/>
            </w:pPr>
            <w:r w:rsidDel="00000000" w:rsidR="00000000" w:rsidRPr="00000000">
              <w:rPr>
                <w:rtl w:val="0"/>
              </w:rPr>
              <w:t xml:space="preserve">£540.00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right"/>
              <w:rPr/>
            </w:pPr>
            <w:r w:rsidDel="00000000" w:rsidR="00000000" w:rsidRPr="00000000">
              <w:rPr>
                <w:rtl w:val="0"/>
              </w:rPr>
              <w:t xml:space="preserve">19.12.24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rPr/>
            </w:pPr>
            <w:r w:rsidDel="00000000" w:rsidR="00000000" w:rsidRPr="00000000">
              <w:rPr>
                <w:rtl w:val="0"/>
              </w:rPr>
              <w:t xml:space="preserve">TW/WH</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rPr/>
            </w:pPr>
            <w:r w:rsidDel="00000000" w:rsidR="00000000" w:rsidRPr="00000000">
              <w:rPr>
                <w:rtl w:val="0"/>
              </w:rPr>
              <w:t xml:space="preserve">YLCA</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rPr/>
            </w:pPr>
            <w:r w:rsidDel="00000000" w:rsidR="00000000" w:rsidRPr="00000000">
              <w:rPr>
                <w:rtl w:val="0"/>
              </w:rPr>
              <w:t xml:space="preserve">Clerk induction training</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right"/>
              <w:rPr/>
            </w:pPr>
            <w:r w:rsidDel="00000000" w:rsidR="00000000" w:rsidRPr="00000000">
              <w:rPr>
                <w:rtl w:val="0"/>
              </w:rPr>
              <w:t xml:space="preserve">£35.00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right"/>
              <w:rPr/>
            </w:pPr>
            <w:r w:rsidDel="00000000" w:rsidR="00000000" w:rsidRPr="00000000">
              <w:rPr>
                <w:rtl w:val="0"/>
              </w:rPr>
              <w:t xml:space="preserve">31.12.24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rPr/>
            </w:pPr>
            <w:r w:rsidDel="00000000" w:rsidR="00000000" w:rsidRPr="00000000">
              <w:rPr>
                <w:rtl w:val="0"/>
              </w:rPr>
              <w:t xml:space="preserve">TW/WH</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rPr/>
            </w:pPr>
            <w:r w:rsidDel="00000000" w:rsidR="00000000" w:rsidRPr="00000000">
              <w:rPr>
                <w:rtl w:val="0"/>
              </w:rPr>
              <w:t xml:space="preserve">HMRC Shipley</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rPr/>
            </w:pPr>
            <w:r w:rsidDel="00000000" w:rsidR="00000000" w:rsidRPr="00000000">
              <w:rPr>
                <w:rtl w:val="0"/>
              </w:rPr>
              <w:t xml:space="preserve">Clerk wages NI contributions</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right"/>
              <w:rPr/>
            </w:pPr>
            <w:r w:rsidDel="00000000" w:rsidR="00000000" w:rsidRPr="00000000">
              <w:rPr>
                <w:rtl w:val="0"/>
              </w:rPr>
              <w:t xml:space="preserve">£120.00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right"/>
              <w:rPr/>
            </w:pPr>
            <w:r w:rsidDel="00000000" w:rsidR="00000000" w:rsidRPr="00000000">
              <w:rPr>
                <w:rtl w:val="0"/>
              </w:rPr>
              <w:t xml:space="preserve">31.12.24</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rPr/>
            </w:pPr>
            <w:r w:rsidDel="00000000" w:rsidR="00000000" w:rsidRPr="00000000">
              <w:rPr>
                <w:rtl w:val="0"/>
              </w:rPr>
              <w:t xml:space="preserve">TW/WH</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rPr/>
            </w:pPr>
            <w:r w:rsidDel="00000000" w:rsidR="00000000" w:rsidRPr="00000000">
              <w:rPr>
                <w:rtl w:val="0"/>
              </w:rPr>
              <w:t xml:space="preserve">Mr W Heyes</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rPr/>
            </w:pPr>
            <w:r w:rsidDel="00000000" w:rsidR="00000000" w:rsidRPr="00000000">
              <w:rPr>
                <w:rtl w:val="0"/>
              </w:rPr>
              <w:t xml:space="preserve">Clerk's wages</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right"/>
              <w:rPr/>
            </w:pPr>
            <w:r w:rsidDel="00000000" w:rsidR="00000000" w:rsidRPr="00000000">
              <w:rPr>
                <w:rtl w:val="0"/>
              </w:rPr>
              <w:t xml:space="preserve">£480.00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right"/>
              <w:rPr/>
            </w:pPr>
            <w:r w:rsidDel="00000000" w:rsidR="00000000" w:rsidRPr="00000000">
              <w:rPr>
                <w:rtl w:val="0"/>
              </w:rPr>
              <w:t xml:space="preserve">18.01.25</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rPr/>
            </w:pPr>
            <w:r w:rsidDel="00000000" w:rsidR="00000000" w:rsidRPr="00000000">
              <w:rPr>
                <w:rtl w:val="0"/>
              </w:rPr>
              <w:t xml:space="preserve">TW/WH</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rPr/>
            </w:pPr>
            <w:r w:rsidDel="00000000" w:rsidR="00000000" w:rsidRPr="00000000">
              <w:rPr>
                <w:rtl w:val="0"/>
              </w:rPr>
              <w:t xml:space="preserve">Village Hall</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rPr/>
            </w:pPr>
            <w:r w:rsidDel="00000000" w:rsidR="00000000" w:rsidRPr="00000000">
              <w:rPr>
                <w:rtl w:val="0"/>
              </w:rPr>
              <w:t xml:space="preserve">Hire of Hall</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jc w:val="right"/>
              <w:rPr/>
            </w:pPr>
            <w:r w:rsidDel="00000000" w:rsidR="00000000" w:rsidRPr="00000000">
              <w:rPr>
                <w:rtl w:val="0"/>
              </w:rPr>
              <w:t xml:space="preserve">£25.00</w:t>
            </w:r>
          </w:p>
        </w:tc>
      </w:tr>
      <w:tr>
        <w:trPr>
          <w:cantSplit w:val="0"/>
          <w:trHeight w:val="300" w:hRule="atLeast"/>
          <w:tblHeader w:val="0"/>
        </w:trPr>
        <w:tc>
          <w:tcPr>
            <w:tcBorders>
              <w:top w:color="cccccc" w:space="0" w:sz="6" w:val="single"/>
              <w:left w:color="bfbfbf"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jc w:val="right"/>
              <w:rPr/>
            </w:pPr>
            <w:r w:rsidDel="00000000" w:rsidR="00000000" w:rsidRPr="00000000">
              <w:rPr>
                <w:rtl w:val="0"/>
              </w:rPr>
              <w:t xml:space="preserve">26.01.25</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rPr/>
            </w:pPr>
            <w:r w:rsidDel="00000000" w:rsidR="00000000" w:rsidRPr="00000000">
              <w:rPr>
                <w:rtl w:val="0"/>
              </w:rPr>
              <w:t xml:space="preserve">TW/WH</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rPr/>
            </w:pPr>
            <w:r w:rsidDel="00000000" w:rsidR="00000000" w:rsidRPr="00000000">
              <w:rPr>
                <w:rtl w:val="0"/>
              </w:rPr>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rPr/>
            </w:pPr>
            <w:r w:rsidDel="00000000" w:rsidR="00000000" w:rsidRPr="00000000">
              <w:rPr>
                <w:rtl w:val="0"/>
              </w:rPr>
              <w:t xml:space="preserve">Community Heartbeat Trust </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rPr/>
            </w:pPr>
            <w:r w:rsidDel="00000000" w:rsidR="00000000" w:rsidRPr="00000000">
              <w:rPr>
                <w:rtl w:val="0"/>
              </w:rPr>
              <w:t xml:space="preserve">Village Emergency Telephone Service</w:t>
            </w:r>
          </w:p>
        </w:tc>
        <w:tc>
          <w:tcPr>
            <w:tcBorders>
              <w:top w:color="cccccc" w:space="0" w:sz="6" w:val="single"/>
              <w:left w:color="cccccc" w:space="0" w:sz="6" w:val="single"/>
              <w:bottom w:color="bfbfbf" w:space="0" w:sz="6" w:val="single"/>
              <w:right w:color="bfbfbf" w:space="0" w:sz="6" w:val="single"/>
            </w:tcBorders>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right"/>
              <w:rPr/>
            </w:pPr>
            <w:r w:rsidDel="00000000" w:rsidR="00000000" w:rsidRPr="00000000">
              <w:rPr>
                <w:rtl w:val="0"/>
              </w:rPr>
              <w:t xml:space="preserve">£120.00</w:t>
            </w:r>
          </w:p>
        </w:tc>
      </w:tr>
    </w:tbl>
    <w:p w:rsidR="00000000" w:rsidDel="00000000" w:rsidP="00000000" w:rsidRDefault="00000000" w:rsidRPr="00000000" w14:paraId="0000005F">
      <w:pPr>
        <w:spacing w:after="120" w:line="240" w:lineRule="auto"/>
        <w:rPr>
          <w:rFonts w:ascii="Arial" w:cs="Arial" w:eastAsia="Arial" w:hAnsi="Arial"/>
          <w:sz w:val="18"/>
          <w:szCs w:val="18"/>
        </w:rPr>
      </w:pPr>
      <w:r w:rsidDel="00000000" w:rsidR="00000000" w:rsidRPr="00000000">
        <w:rPr>
          <w:rtl w:val="0"/>
        </w:rPr>
      </w:r>
    </w:p>
    <w:tbl>
      <w:tblPr>
        <w:tblStyle w:val="Table3"/>
        <w:tblW w:w="11190.0" w:type="dxa"/>
        <w:jc w:val="left"/>
        <w:tblInd w:w="-9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9630"/>
        <w:gridCol w:w="1020"/>
        <w:tblGridChange w:id="0">
          <w:tblGrid>
            <w:gridCol w:w="540"/>
            <w:gridCol w:w="9630"/>
            <w:gridCol w:w="1020"/>
          </w:tblGrid>
        </w:tblGridChange>
      </w:tblGrid>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rPr>
                <w:rFonts w:ascii="Arial" w:cs="Arial" w:eastAsia="Arial" w:hAnsi="Arial"/>
                <w:b w:val="1"/>
              </w:rPr>
            </w:pPr>
            <w:r w:rsidDel="00000000" w:rsidR="00000000" w:rsidRPr="00000000">
              <w:rPr>
                <w:rFonts w:ascii="Arial" w:cs="Arial" w:eastAsia="Arial" w:hAnsi="Arial"/>
                <w:b w:val="1"/>
                <w:rtl w:val="0"/>
              </w:rPr>
              <w:t xml:space="preserve">79.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Arial" w:cs="Arial" w:eastAsia="Arial" w:hAnsi="Arial"/>
              </w:rPr>
            </w:pPr>
            <w:r w:rsidDel="00000000" w:rsidR="00000000" w:rsidRPr="00000000">
              <w:rPr>
                <w:rFonts w:ascii="Arial" w:cs="Arial" w:eastAsia="Arial" w:hAnsi="Arial"/>
                <w:b w:val="1"/>
                <w:rtl w:val="0"/>
              </w:rPr>
              <w:t xml:space="preserve">Current Bank Balance -</w:t>
            </w:r>
            <w:r w:rsidDel="00000000" w:rsidR="00000000" w:rsidRPr="00000000">
              <w:rPr>
                <w:rFonts w:ascii="Arial" w:cs="Arial" w:eastAsia="Arial" w:hAnsi="Arial"/>
                <w:b w:val="1"/>
                <w:color w:val="434343"/>
                <w:rtl w:val="0"/>
              </w:rPr>
              <w:t xml:space="preserve"> </w:t>
            </w:r>
            <w:r w:rsidDel="00000000" w:rsidR="00000000" w:rsidRPr="00000000">
              <w:rPr>
                <w:rFonts w:ascii="Arial" w:cs="Arial" w:eastAsia="Arial" w:hAnsi="Arial"/>
                <w:rtl w:val="0"/>
              </w:rPr>
              <w:t xml:space="preserve">£10,951.07 of which </w:t>
            </w:r>
            <w:r w:rsidDel="00000000" w:rsidR="00000000" w:rsidRPr="00000000">
              <w:rPr>
                <w:rFonts w:ascii="Arial" w:cs="Arial" w:eastAsia="Arial" w:hAnsi="Arial"/>
                <w:rtl w:val="0"/>
              </w:rPr>
              <w:t xml:space="preserve">£6,377.18</w:t>
            </w:r>
            <w:r w:rsidDel="00000000" w:rsidR="00000000" w:rsidRPr="00000000">
              <w:rPr>
                <w:rFonts w:ascii="Arial" w:cs="Arial" w:eastAsia="Arial" w:hAnsi="Arial"/>
                <w:rtl w:val="0"/>
              </w:rPr>
              <w:t xml:space="preserve"> allocated for the Neighbourhood Plan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rPr>
                <w:rFonts w:ascii="Arial" w:cs="Arial" w:eastAsia="Arial" w:hAnsi="Arial"/>
                <w:b w:val="1"/>
              </w:rPr>
            </w:pPr>
            <w:r w:rsidDel="00000000" w:rsidR="00000000" w:rsidRPr="00000000">
              <w:rPr>
                <w:rFonts w:ascii="Arial" w:cs="Arial" w:eastAsia="Arial" w:hAnsi="Arial"/>
                <w:b w:val="1"/>
                <w:rtl w:val="0"/>
              </w:rPr>
              <w:t xml:space="preserve">80.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rPr>
                <w:rFonts w:ascii="Arial" w:cs="Arial" w:eastAsia="Arial" w:hAnsi="Arial"/>
              </w:rPr>
            </w:pPr>
            <w:r w:rsidDel="00000000" w:rsidR="00000000" w:rsidRPr="00000000">
              <w:rPr>
                <w:rFonts w:ascii="Arial" w:cs="Arial" w:eastAsia="Arial" w:hAnsi="Arial"/>
                <w:b w:val="1"/>
                <w:rtl w:val="0"/>
              </w:rPr>
              <w:t xml:space="preserve">2024/2025 Percept</w:t>
            </w:r>
            <w:r w:rsidDel="00000000" w:rsidR="00000000" w:rsidRPr="00000000">
              <w:rPr>
                <w:rFonts w:ascii="Arial" w:cs="Arial" w:eastAsia="Arial" w:hAnsi="Arial"/>
                <w:rtl w:val="0"/>
              </w:rPr>
              <w:t xml:space="preserve"> - has been requested, £2,800 and the request has been received.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Arial" w:cs="Arial" w:eastAsia="Arial" w:hAnsi="Arial"/>
                <w:b w:val="1"/>
              </w:rPr>
            </w:pPr>
            <w:r w:rsidDel="00000000" w:rsidR="00000000" w:rsidRPr="00000000">
              <w:rPr>
                <w:rFonts w:ascii="Arial" w:cs="Arial" w:eastAsia="Arial" w:hAnsi="Arial"/>
                <w:b w:val="1"/>
                <w:rtl w:val="0"/>
              </w:rPr>
              <w:t xml:space="preserve">81.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Arial" w:cs="Arial" w:eastAsia="Arial" w:hAnsi="Arial"/>
                <w:b w:val="1"/>
              </w:rPr>
            </w:pPr>
            <w:r w:rsidDel="00000000" w:rsidR="00000000" w:rsidRPr="00000000">
              <w:rPr>
                <w:rFonts w:ascii="Arial" w:cs="Arial" w:eastAsia="Arial" w:hAnsi="Arial"/>
                <w:b w:val="1"/>
                <w:rtl w:val="0"/>
              </w:rPr>
              <w:t xml:space="preserve">Planning Applications </w:t>
            </w:r>
          </w:p>
          <w:p w:rsidR="00000000" w:rsidDel="00000000" w:rsidP="00000000" w:rsidRDefault="00000000" w:rsidRPr="00000000" w14:paraId="00000068">
            <w:pPr>
              <w:numPr>
                <w:ilvl w:val="4"/>
                <w:numId w:val="1"/>
              </w:numPr>
              <w:spacing w:before="120" w:lineRule="auto"/>
              <w:ind w:firstLine="270"/>
              <w:rPr>
                <w:rFonts w:ascii="Arial" w:cs="Arial" w:eastAsia="Arial" w:hAnsi="Arial"/>
                <w:sz w:val="20"/>
                <w:szCs w:val="20"/>
              </w:rPr>
            </w:pPr>
            <w:r w:rsidDel="00000000" w:rsidR="00000000" w:rsidRPr="00000000">
              <w:rPr>
                <w:rFonts w:ascii="Arial" w:cs="Arial" w:eastAsia="Arial" w:hAnsi="Arial"/>
                <w:sz w:val="20"/>
                <w:szCs w:val="20"/>
                <w:rtl w:val="0"/>
              </w:rPr>
              <w:t xml:space="preserve">ZE24/03002/HOUSE - The Granary - installation of conservation rooflight -- no objection</w:t>
            </w:r>
          </w:p>
          <w:p w:rsidR="00000000" w:rsidDel="00000000" w:rsidP="00000000" w:rsidRDefault="00000000" w:rsidRPr="00000000" w14:paraId="00000069">
            <w:pPr>
              <w:numPr>
                <w:ilvl w:val="4"/>
                <w:numId w:val="1"/>
              </w:numPr>
              <w:spacing w:before="120" w:lineRule="auto"/>
              <w:ind w:firstLine="270"/>
              <w:rPr>
                <w:rFonts w:ascii="Arial" w:cs="Arial" w:eastAsia="Arial" w:hAnsi="Arial"/>
                <w:sz w:val="20"/>
                <w:szCs w:val="20"/>
              </w:rPr>
            </w:pPr>
            <w:r w:rsidDel="00000000" w:rsidR="00000000" w:rsidRPr="00000000">
              <w:rPr>
                <w:rFonts w:ascii="Arial" w:cs="Arial" w:eastAsia="Arial" w:hAnsi="Arial"/>
                <w:sz w:val="20"/>
                <w:szCs w:val="20"/>
                <w:rtl w:val="0"/>
              </w:rPr>
              <w:t xml:space="preserve">ZE24/09287/ADV - Mains Lane Bulmer - Display of non illuminated sign - no objection - however there is a concern that it looks temporary for something that was applied for as permanent.</w:t>
            </w:r>
          </w:p>
          <w:p w:rsidR="00000000" w:rsidDel="00000000" w:rsidP="00000000" w:rsidRDefault="00000000" w:rsidRPr="00000000" w14:paraId="0000006A">
            <w:pPr>
              <w:numPr>
                <w:ilvl w:val="4"/>
                <w:numId w:val="1"/>
              </w:numPr>
              <w:spacing w:before="120" w:lineRule="auto"/>
              <w:ind w:firstLine="270"/>
              <w:rPr>
                <w:rFonts w:ascii="Arial" w:cs="Arial" w:eastAsia="Arial" w:hAnsi="Arial"/>
                <w:sz w:val="20"/>
                <w:szCs w:val="20"/>
              </w:rPr>
            </w:pPr>
            <w:r w:rsidDel="00000000" w:rsidR="00000000" w:rsidRPr="00000000">
              <w:rPr>
                <w:rFonts w:ascii="Arial" w:cs="Arial" w:eastAsia="Arial" w:hAnsi="Arial"/>
                <w:sz w:val="20"/>
                <w:szCs w:val="20"/>
                <w:rtl w:val="0"/>
              </w:rPr>
              <w:t xml:space="preserve">ZE24/09955/CAT - Northfield Cottage - Crown reduction of 1.5 metres to holly tree - no objection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Arial" w:cs="Arial" w:eastAsia="Arial" w:hAnsi="Arial"/>
                <w:b w:val="1"/>
              </w:rPr>
            </w:pPr>
            <w:r w:rsidDel="00000000" w:rsidR="00000000" w:rsidRPr="00000000">
              <w:rPr>
                <w:rFonts w:ascii="Arial" w:cs="Arial" w:eastAsia="Arial" w:hAnsi="Arial"/>
                <w:b w:val="1"/>
                <w:rtl w:val="0"/>
              </w:rPr>
              <w:t xml:space="preserve">82.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Arial" w:cs="Arial" w:eastAsia="Arial" w:hAnsi="Arial"/>
                <w:sz w:val="20"/>
                <w:szCs w:val="20"/>
              </w:rPr>
            </w:pPr>
            <w:r w:rsidDel="00000000" w:rsidR="00000000" w:rsidRPr="00000000">
              <w:rPr>
                <w:rFonts w:ascii="Arial" w:cs="Arial" w:eastAsia="Arial" w:hAnsi="Arial"/>
                <w:b w:val="1"/>
                <w:rtl w:val="0"/>
              </w:rPr>
              <w:t xml:space="preserve">Neighbourhood Plan - </w:t>
            </w:r>
            <w:r w:rsidDel="00000000" w:rsidR="00000000" w:rsidRPr="00000000">
              <w:rPr>
                <w:rFonts w:ascii="Arial" w:cs="Arial" w:eastAsia="Arial" w:hAnsi="Arial"/>
                <w:sz w:val="20"/>
                <w:szCs w:val="20"/>
                <w:rtl w:val="0"/>
              </w:rPr>
              <w:t xml:space="preserve">NP Progress Report</w:t>
            </w:r>
          </w:p>
          <w:p w:rsidR="00000000" w:rsidDel="00000000" w:rsidP="00000000" w:rsidRDefault="00000000" w:rsidRPr="00000000" w14:paraId="0000006E">
            <w:pPr>
              <w:widowControl w:val="0"/>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December: Draft Plan submitted and commented on by the Steering Group.</w:t>
            </w:r>
          </w:p>
          <w:p w:rsidR="00000000" w:rsidDel="00000000" w:rsidP="00000000" w:rsidRDefault="00000000" w:rsidRPr="00000000" w14:paraId="0000006F">
            <w:pPr>
              <w:widowControl w:val="0"/>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January/ February:  Second Draft Plan to be circulated shortly for comment and approval by the Steering Group.</w:t>
            </w:r>
          </w:p>
          <w:p w:rsidR="00000000" w:rsidDel="00000000" w:rsidP="00000000" w:rsidRDefault="00000000" w:rsidRPr="00000000" w14:paraId="00000070">
            <w:pPr>
              <w:widowControl w:val="0"/>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Early February: Ask NYC for their list of organisations to be contacted in upcoming formal consultation and clarify their process for Environmental Screenings.</w:t>
            </w:r>
          </w:p>
          <w:p w:rsidR="00000000" w:rsidDel="00000000" w:rsidP="00000000" w:rsidRDefault="00000000" w:rsidRPr="00000000" w14:paraId="00000071">
            <w:pPr>
              <w:widowControl w:val="0"/>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February: Tidy up the Plan and format it for publication.</w:t>
            </w:r>
          </w:p>
          <w:p w:rsidR="00000000" w:rsidDel="00000000" w:rsidP="00000000" w:rsidRDefault="00000000" w:rsidRPr="00000000" w14:paraId="00000072">
            <w:pPr>
              <w:widowControl w:val="0"/>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March:  Draft Plan to be put to the Parish Council and formally agreed for consultation.  A special meeting of the PC may be required.</w:t>
            </w:r>
          </w:p>
          <w:p w:rsidR="00000000" w:rsidDel="00000000" w:rsidP="00000000" w:rsidRDefault="00000000" w:rsidRPr="00000000" w14:paraId="00000073">
            <w:pPr>
              <w:widowControl w:val="0"/>
              <w:shd w:fill="ffffff" w:val="clear"/>
              <w:rPr>
                <w:rFonts w:ascii="Arial" w:cs="Arial" w:eastAsia="Arial" w:hAnsi="Arial"/>
              </w:rPr>
            </w:pPr>
            <w:r w:rsidDel="00000000" w:rsidR="00000000" w:rsidRPr="00000000">
              <w:rPr>
                <w:rFonts w:ascii="Arial" w:cs="Arial" w:eastAsia="Arial" w:hAnsi="Arial"/>
                <w:sz w:val="20"/>
                <w:szCs w:val="20"/>
                <w:rtl w:val="0"/>
              </w:rPr>
              <w:t xml:space="preserve">April / May:  6 week formal Pre-Submission Consultation on the draft plan, Plan to be published on the website, a few hard copies to be printed for local </w:t>
            </w:r>
            <w:r w:rsidDel="00000000" w:rsidR="00000000" w:rsidRPr="00000000">
              <w:rPr>
                <w:rFonts w:ascii="Arial" w:cs="Arial" w:eastAsia="Arial" w:hAnsi="Arial"/>
                <w:sz w:val="20"/>
                <w:szCs w:val="20"/>
                <w:u w:val="single"/>
                <w:rtl w:val="0"/>
              </w:rPr>
              <w:t xml:space="preserve">community</w:t>
            </w:r>
            <w:r w:rsidDel="00000000" w:rsidR="00000000" w:rsidRPr="00000000">
              <w:rPr>
                <w:rFonts w:ascii="Arial" w:cs="Arial" w:eastAsia="Arial" w:hAnsi="Arial"/>
                <w:sz w:val="20"/>
                <w:szCs w:val="20"/>
                <w:rtl w:val="0"/>
              </w:rPr>
              <w:t xml:space="preserve"> to review, statutory consultees notified by email, publicity locally- possible brief summary flyer to be delivered to each household, comments to be made in writing and send to Andrea’s email address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b w:val="1"/>
              </w:rPr>
            </w:pPr>
            <w:r w:rsidDel="00000000" w:rsidR="00000000" w:rsidRPr="00000000">
              <w:rPr>
                <w:rFonts w:ascii="Arial" w:cs="Arial" w:eastAsia="Arial" w:hAnsi="Arial"/>
                <w:b w:val="1"/>
                <w:rtl w:val="0"/>
              </w:rPr>
              <w:t xml:space="preserve">83.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b w:val="1"/>
              </w:rPr>
            </w:pPr>
            <w:r w:rsidDel="00000000" w:rsidR="00000000" w:rsidRPr="00000000">
              <w:rPr>
                <w:rFonts w:ascii="Arial" w:cs="Arial" w:eastAsia="Arial" w:hAnsi="Arial"/>
                <w:b w:val="1"/>
                <w:rtl w:val="0"/>
              </w:rPr>
              <w:t xml:space="preserve">Bulmer Parish Council Website &amp; Whatsapp Group</w:t>
            </w:r>
          </w:p>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The Whatsapp Community group has not made much progress, the existing group does not want to join it together. There are many irrelevant notifications on the existing group and a new group will allow residents to only opt into the relevant groups in the Whatsapp Community.</w:t>
            </w:r>
          </w:p>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Website updates are nearly ready for publishing including a redesign.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0"/>
              <w:rPr>
                <w:rFonts w:ascii="Arial" w:cs="Arial" w:eastAsia="Arial" w:hAnsi="Arial"/>
              </w:rPr>
            </w:pPr>
            <w:r w:rsidDel="00000000" w:rsidR="00000000" w:rsidRPr="00000000">
              <w:rPr>
                <w:rFonts w:ascii="Arial" w:cs="Arial" w:eastAsia="Arial" w:hAnsi="Arial"/>
                <w:rtl w:val="0"/>
              </w:rPr>
              <w:t xml:space="preserve">DE</w:t>
            </w:r>
          </w:p>
          <w:p w:rsidR="00000000" w:rsidDel="00000000" w:rsidP="00000000" w:rsidRDefault="00000000" w:rsidRPr="00000000" w14:paraId="0000007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0"/>
              <w:rPr>
                <w:rFonts w:ascii="Arial" w:cs="Arial" w:eastAsia="Arial" w:hAnsi="Arial"/>
              </w:rPr>
            </w:pPr>
            <w:r w:rsidDel="00000000" w:rsidR="00000000" w:rsidRPr="00000000">
              <w:rPr>
                <w:rFonts w:ascii="Arial" w:cs="Arial" w:eastAsia="Arial" w:hAnsi="Arial"/>
                <w:rtl w:val="0"/>
              </w:rPr>
              <w:t xml:space="preserve">DE/WH</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b w:val="1"/>
              </w:rPr>
            </w:pPr>
            <w:r w:rsidDel="00000000" w:rsidR="00000000" w:rsidRPr="00000000">
              <w:rPr>
                <w:rFonts w:ascii="Arial" w:cs="Arial" w:eastAsia="Arial" w:hAnsi="Arial"/>
                <w:b w:val="1"/>
                <w:rtl w:val="0"/>
              </w:rPr>
              <w:t xml:space="preserve">84.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b w:val="1"/>
              </w:rPr>
            </w:pPr>
            <w:r w:rsidDel="00000000" w:rsidR="00000000" w:rsidRPr="00000000">
              <w:rPr>
                <w:rFonts w:ascii="Arial" w:cs="Arial" w:eastAsia="Arial" w:hAnsi="Arial"/>
                <w:b w:val="1"/>
                <w:rtl w:val="0"/>
              </w:rPr>
              <w:t xml:space="preserve">Village Noticeboard and Telephone</w:t>
            </w:r>
          </w:p>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Members of the Parish Council may paint the telephone box themselves as quotes have not been accepted. Suggested that it is done in April after the Annual meeting and when the weather has improved.</w:t>
            </w:r>
          </w:p>
          <w:p w:rsidR="00000000" w:rsidDel="00000000" w:rsidP="00000000" w:rsidRDefault="00000000" w:rsidRPr="00000000" w14:paraId="0000008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Noticeboard signs are fading; the posters need to be replaced and a film to reduce the fading of future notices needs to be purchased.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b w:val="1"/>
              </w:rPr>
            </w:pPr>
            <w:r w:rsidDel="00000000" w:rsidR="00000000" w:rsidRPr="00000000">
              <w:rPr>
                <w:rFonts w:ascii="Arial" w:cs="Arial" w:eastAsia="Arial" w:hAnsi="Arial"/>
                <w:b w:val="1"/>
                <w:rtl w:val="0"/>
              </w:rPr>
              <w:t xml:space="preserve">85.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b w:val="1"/>
              </w:rPr>
            </w:pPr>
            <w:r w:rsidDel="00000000" w:rsidR="00000000" w:rsidRPr="00000000">
              <w:rPr>
                <w:rFonts w:ascii="Arial" w:cs="Arial" w:eastAsia="Arial" w:hAnsi="Arial"/>
                <w:b w:val="1"/>
                <w:rtl w:val="0"/>
              </w:rPr>
              <w:t xml:space="preserve">Defibrillator and VETS telephone service</w:t>
            </w:r>
          </w:p>
          <w:p w:rsidR="00000000" w:rsidDel="00000000" w:rsidP="00000000" w:rsidRDefault="00000000" w:rsidRPr="00000000" w14:paraId="0000008D">
            <w:pPr>
              <w:widowControl w:val="0"/>
              <w:rPr>
                <w:rFonts w:ascii="Arial" w:cs="Arial" w:eastAsia="Arial" w:hAnsi="Arial"/>
              </w:rPr>
            </w:pPr>
            <w:r w:rsidDel="00000000" w:rsidR="00000000" w:rsidRPr="00000000">
              <w:rPr>
                <w:rFonts w:ascii="Arial" w:cs="Arial" w:eastAsia="Arial" w:hAnsi="Arial"/>
                <w:rtl w:val="0"/>
              </w:rPr>
              <w:t xml:space="preserve">The Defibrillator registration has moved to a new system and needs to be registered again, so it can communicate with the local Ambulance service. The Clerk has made an account with the new system and DE is going to register the defib.</w:t>
            </w:r>
          </w:p>
          <w:p w:rsidR="00000000" w:rsidDel="00000000" w:rsidP="00000000" w:rsidRDefault="00000000" w:rsidRPr="00000000" w14:paraId="0000008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rPr>
                <w:rFonts w:ascii="Arial" w:cs="Arial" w:eastAsia="Arial" w:hAnsi="Arial"/>
              </w:rPr>
            </w:pPr>
            <w:r w:rsidDel="00000000" w:rsidR="00000000" w:rsidRPr="00000000">
              <w:rPr>
                <w:rFonts w:ascii="Arial" w:cs="Arial" w:eastAsia="Arial" w:hAnsi="Arial"/>
                <w:rtl w:val="0"/>
              </w:rPr>
              <w:t xml:space="preserve">We now have 10 volunteers that are registered. We now have the bill and it has been paid. Many volunteers have asked for information to make and receive a call. TW to ask Russel Saxby to arrange a meeting to practice first aid techniques. We could use the out of date pads.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DE</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b w:val="1"/>
              </w:rPr>
            </w:pPr>
            <w:r w:rsidDel="00000000" w:rsidR="00000000" w:rsidRPr="00000000">
              <w:rPr>
                <w:rFonts w:ascii="Arial" w:cs="Arial" w:eastAsia="Arial" w:hAnsi="Arial"/>
                <w:b w:val="1"/>
                <w:rtl w:val="0"/>
              </w:rPr>
              <w:t xml:space="preserve">86.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b w:val="1"/>
              </w:rPr>
            </w:pPr>
            <w:r w:rsidDel="00000000" w:rsidR="00000000" w:rsidRPr="00000000">
              <w:rPr>
                <w:rFonts w:ascii="Arial" w:cs="Arial" w:eastAsia="Arial" w:hAnsi="Arial"/>
                <w:b w:val="1"/>
                <w:rtl w:val="0"/>
              </w:rPr>
              <w:t xml:space="preserve">Community Speed Watch</w:t>
            </w:r>
          </w:p>
          <w:p w:rsidR="00000000" w:rsidDel="00000000" w:rsidP="00000000" w:rsidRDefault="00000000" w:rsidRPr="00000000" w14:paraId="00000094">
            <w:pPr>
              <w:widowControl w:val="0"/>
              <w:rPr>
                <w:rFonts w:ascii="Arial" w:cs="Arial" w:eastAsia="Arial" w:hAnsi="Arial"/>
              </w:rPr>
            </w:pPr>
            <w:r w:rsidDel="00000000" w:rsidR="00000000" w:rsidRPr="00000000">
              <w:rPr>
                <w:rFonts w:ascii="Arial" w:cs="Arial" w:eastAsia="Arial" w:hAnsi="Arial"/>
                <w:rtl w:val="0"/>
              </w:rPr>
              <w:t xml:space="preserve">There has been a break in the CSW session over the winter break. They have suggested that CSW signs go up in the village to spread awareness. </w:t>
            </w:r>
          </w:p>
          <w:p w:rsidR="00000000" w:rsidDel="00000000" w:rsidP="00000000" w:rsidRDefault="00000000" w:rsidRPr="00000000" w14:paraId="0000009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rtl w:val="0"/>
              </w:rPr>
              <w:t xml:space="preserve">There has been back and forth between Highways and the Police about where precisely to put these three signs. The most likely solution is to mount them on our own timber posts and not on the 30mph signs as they are not considered ‘prescribed signage’ by Highways or the Police. They will have to be placed on private land with their permission. Two 300mm x 400mm signs will be purchased (2mm tough rigid plastic).</w:t>
            </w:r>
          </w:p>
          <w:p w:rsidR="00000000" w:rsidDel="00000000" w:rsidP="00000000" w:rsidRDefault="00000000" w:rsidRPr="00000000" w14:paraId="0000009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Thank you to Anne-Christine Titchenner and Anneli Plaskitt for organising the CSW for the past year and in the future.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9B">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A0">
            <w:pPr>
              <w:widowControl w:val="0"/>
              <w:jc w:val="right"/>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b w:val="1"/>
              </w:rPr>
            </w:pPr>
            <w:r w:rsidDel="00000000" w:rsidR="00000000" w:rsidRPr="00000000">
              <w:rPr>
                <w:rFonts w:ascii="Arial" w:cs="Arial" w:eastAsia="Arial" w:hAnsi="Arial"/>
                <w:b w:val="1"/>
                <w:rtl w:val="0"/>
              </w:rPr>
              <w:t xml:space="preserve">87.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rPr>
            </w:pPr>
            <w:r w:rsidDel="00000000" w:rsidR="00000000" w:rsidRPr="00000000">
              <w:rPr>
                <w:rFonts w:ascii="Arial" w:cs="Arial" w:eastAsia="Arial" w:hAnsi="Arial"/>
                <w:b w:val="1"/>
                <w:rtl w:val="0"/>
              </w:rPr>
              <w:t xml:space="preserve">Missing village sign </w:t>
            </w:r>
            <w:r w:rsidDel="00000000" w:rsidR="00000000" w:rsidRPr="00000000">
              <w:rPr>
                <w:rtl w:val="0"/>
              </w:rPr>
            </w:r>
          </w:p>
          <w:p w:rsidR="00000000" w:rsidDel="00000000" w:rsidP="00000000" w:rsidRDefault="00000000" w:rsidRPr="00000000" w14:paraId="000000A3">
            <w:pPr>
              <w:widowControl w:val="0"/>
              <w:rPr>
                <w:rFonts w:ascii="Arial" w:cs="Arial" w:eastAsia="Arial" w:hAnsi="Arial"/>
              </w:rPr>
            </w:pPr>
            <w:r w:rsidDel="00000000" w:rsidR="00000000" w:rsidRPr="00000000">
              <w:rPr>
                <w:rFonts w:ascii="Arial" w:cs="Arial" w:eastAsia="Arial" w:hAnsi="Arial"/>
                <w:rtl w:val="0"/>
              </w:rPr>
              <w:t xml:space="preserve">The supplier of the new sign has asked for a local contractor to fill the fixing holes with cement so that they have a solid fixing for the new sign. They will fit the new sign as soon as the works have been carried out. </w:t>
            </w:r>
          </w:p>
          <w:p w:rsidR="00000000" w:rsidDel="00000000" w:rsidP="00000000" w:rsidRDefault="00000000" w:rsidRPr="00000000" w14:paraId="000000A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rPr>
                <w:rFonts w:ascii="Arial" w:cs="Arial" w:eastAsia="Arial" w:hAnsi="Arial"/>
              </w:rPr>
            </w:pPr>
            <w:r w:rsidDel="00000000" w:rsidR="00000000" w:rsidRPr="00000000">
              <w:rPr>
                <w:rFonts w:ascii="Arial" w:cs="Arial" w:eastAsia="Arial" w:hAnsi="Arial"/>
                <w:rtl w:val="0"/>
              </w:rPr>
              <w:t xml:space="preserve">Cllr Elice and Cllr Wood have agreed to repoint the sign’s plinth on Monday 3rd February.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0"/>
              <w:jc w:val="right"/>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b w:val="1"/>
              </w:rPr>
            </w:pPr>
            <w:r w:rsidDel="00000000" w:rsidR="00000000" w:rsidRPr="00000000">
              <w:rPr>
                <w:rFonts w:ascii="Arial" w:cs="Arial" w:eastAsia="Arial" w:hAnsi="Arial"/>
                <w:b w:val="1"/>
                <w:rtl w:val="0"/>
              </w:rPr>
              <w:t xml:space="preserve">88.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rPr>
            </w:pPr>
            <w:r w:rsidDel="00000000" w:rsidR="00000000" w:rsidRPr="00000000">
              <w:rPr>
                <w:rFonts w:ascii="Arial" w:cs="Arial" w:eastAsia="Arial" w:hAnsi="Arial"/>
                <w:b w:val="1"/>
                <w:rtl w:val="0"/>
              </w:rPr>
              <w:t xml:space="preserve">St Martin’s Church </w:t>
            </w:r>
            <w:r w:rsidDel="00000000" w:rsidR="00000000" w:rsidRPr="00000000">
              <w:rPr>
                <w:rtl w:val="0"/>
              </w:rPr>
            </w:r>
          </w:p>
          <w:p w:rsidR="00000000" w:rsidDel="00000000" w:rsidP="00000000" w:rsidRDefault="00000000" w:rsidRPr="00000000" w14:paraId="000000AC">
            <w:pPr>
              <w:widowControl w:val="0"/>
              <w:rPr>
                <w:rFonts w:ascii="Arial" w:cs="Arial" w:eastAsia="Arial" w:hAnsi="Arial"/>
              </w:rPr>
            </w:pPr>
            <w:r w:rsidDel="00000000" w:rsidR="00000000" w:rsidRPr="00000000">
              <w:rPr>
                <w:rFonts w:ascii="Arial" w:cs="Arial" w:eastAsia="Arial" w:hAnsi="Arial"/>
                <w:rtl w:val="0"/>
              </w:rPr>
              <w:t xml:space="preserve">The lottery grant has been offered and accepted by the PCC.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AE">
      <w:pPr>
        <w:spacing w:after="0" w:line="240" w:lineRule="auto"/>
        <w:rPr>
          <w:rFonts w:ascii="Arial" w:cs="Arial" w:eastAsia="Arial" w:hAnsi="Arial"/>
        </w:rPr>
      </w:pPr>
      <w:r w:rsidDel="00000000" w:rsidR="00000000" w:rsidRPr="00000000">
        <w:rPr>
          <w:rtl w:val="0"/>
        </w:rPr>
      </w:r>
    </w:p>
    <w:tbl>
      <w:tblPr>
        <w:tblStyle w:val="Table4"/>
        <w:tblW w:w="10965.0" w:type="dxa"/>
        <w:jc w:val="left"/>
        <w:tblInd w:w="-9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9675"/>
        <w:gridCol w:w="780"/>
        <w:tblGridChange w:id="0">
          <w:tblGrid>
            <w:gridCol w:w="510"/>
            <w:gridCol w:w="9675"/>
            <w:gridCol w:w="780"/>
          </w:tblGrid>
        </w:tblGridChange>
      </w:tblGrid>
      <w:tr>
        <w:trPr>
          <w:cantSplit w:val="0"/>
          <w:trHeight w:val="4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rPr>
            </w:pPr>
            <w:r w:rsidDel="00000000" w:rsidR="00000000" w:rsidRPr="00000000">
              <w:rPr>
                <w:rFonts w:ascii="Arial" w:cs="Arial" w:eastAsia="Arial" w:hAnsi="Arial"/>
                <w:b w:val="1"/>
                <w:rtl w:val="0"/>
              </w:rPr>
              <w:t xml:space="preserve">AOB</w:t>
            </w:r>
            <w:r w:rsidDel="00000000" w:rsidR="00000000" w:rsidRPr="00000000">
              <w:rPr>
                <w:rtl w:val="0"/>
              </w:rPr>
            </w:r>
          </w:p>
          <w:p w:rsidR="00000000" w:rsidDel="00000000" w:rsidP="00000000" w:rsidRDefault="00000000" w:rsidRPr="00000000" w14:paraId="000000B1">
            <w:pPr>
              <w:widowControl w:val="0"/>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Kissing gate behind the Church and the gate two fields down has been damaged in the bad weather, NYC footpaths will need to be contacted so that it can be replaced</w:t>
            </w:r>
          </w:p>
          <w:p w:rsidR="00000000" w:rsidDel="00000000" w:rsidP="00000000" w:rsidRDefault="00000000" w:rsidRPr="00000000" w14:paraId="000000B2">
            <w:pPr>
              <w:widowControl w:val="0"/>
              <w:rPr>
                <w:rFonts w:ascii="Arial" w:cs="Arial" w:eastAsia="Arial" w:hAnsi="Arial"/>
              </w:rPr>
            </w:pPr>
            <w:bookmarkStart w:colFirst="0" w:colLast="0" w:name="_heading=h.joyszey2rvl3" w:id="2"/>
            <w:bookmarkEnd w:id="2"/>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0"/>
              <w:jc w:val="right"/>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62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b w:val="1"/>
              </w:rPr>
            </w:pPr>
            <w:r w:rsidDel="00000000" w:rsidR="00000000" w:rsidRPr="00000000">
              <w:rPr>
                <w:rFonts w:ascii="Arial" w:cs="Arial" w:eastAsia="Arial" w:hAnsi="Arial"/>
                <w:b w:val="1"/>
                <w:rtl w:val="0"/>
              </w:rPr>
              <w:t xml:space="preserve">Future Meetings</w:t>
            </w:r>
          </w:p>
          <w:p w:rsidR="00000000" w:rsidDel="00000000" w:rsidP="00000000" w:rsidRDefault="00000000" w:rsidRPr="00000000" w14:paraId="000000B7">
            <w:pPr>
              <w:widowControl w:val="0"/>
              <w:rPr>
                <w:rFonts w:ascii="Arial" w:cs="Arial" w:eastAsia="Arial" w:hAnsi="Arial"/>
              </w:rPr>
            </w:pPr>
            <w:r w:rsidDel="00000000" w:rsidR="00000000" w:rsidRPr="00000000">
              <w:rPr>
                <w:rFonts w:ascii="Arial" w:cs="Arial" w:eastAsia="Arial" w:hAnsi="Arial"/>
                <w:rtl w:val="0"/>
              </w:rPr>
              <w:t xml:space="preserve">28th April, July 28th, Nov 3rd</w:t>
            </w:r>
          </w:p>
          <w:p w:rsidR="00000000" w:rsidDel="00000000" w:rsidP="00000000" w:rsidRDefault="00000000" w:rsidRPr="00000000" w14:paraId="000000B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9">
            <w:pPr>
              <w:widowControl w:val="0"/>
              <w:rPr>
                <w:rFonts w:ascii="Arial" w:cs="Arial" w:eastAsia="Arial" w:hAnsi="Arial"/>
              </w:rPr>
            </w:pPr>
            <w:r w:rsidDel="00000000" w:rsidR="00000000" w:rsidRPr="00000000">
              <w:rPr>
                <w:rFonts w:ascii="Arial" w:cs="Arial" w:eastAsia="Arial" w:hAnsi="Arial"/>
                <w:rtl w:val="0"/>
              </w:rPr>
              <w:t xml:space="preserve">Meeting end 19:50 PM</w:t>
            </w:r>
          </w:p>
          <w:p w:rsidR="00000000" w:rsidDel="00000000" w:rsidP="00000000" w:rsidRDefault="00000000" w:rsidRPr="00000000" w14:paraId="000000BA">
            <w:pPr>
              <w:widowControl w:val="0"/>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jc w:val="right"/>
              <w:rPr>
                <w:rFonts w:ascii="Arial" w:cs="Arial" w:eastAsia="Arial" w:hAnsi="Arial"/>
              </w:rPr>
            </w:pPr>
            <w:r w:rsidDel="00000000" w:rsidR="00000000" w:rsidRPr="00000000">
              <w:rPr>
                <w:rtl w:val="0"/>
              </w:rPr>
            </w:r>
          </w:p>
        </w:tc>
      </w:tr>
      <w:tr>
        <w:trPr>
          <w:cantSplit w:val="0"/>
          <w:trHeight w:val="296"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ind w:left="720" w:firstLine="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jc w:val="right"/>
              <w:rPr>
                <w:rFonts w:ascii="Arial" w:cs="Arial" w:eastAsia="Arial" w:hAnsi="Arial"/>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ind w:left="720" w:firstLine="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C2">
      <w:pPr>
        <w:spacing w:after="0" w:line="240" w:lineRule="auto"/>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0C3">
      <w:pPr>
        <w:spacing w:after="0" w:line="240" w:lineRule="auto"/>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0C4">
      <w:pPr>
        <w:spacing w:after="0" w:line="240" w:lineRule="auto"/>
        <w:ind w:left="567" w:firstLine="0"/>
        <w:rPr>
          <w:rFonts w:ascii="Arial" w:cs="Arial" w:eastAsia="Arial" w:hAnsi="Arial"/>
        </w:rPr>
      </w:pPr>
      <w:r w:rsidDel="00000000" w:rsidR="00000000" w:rsidRPr="00000000">
        <w:rPr>
          <w:rFonts w:ascii="Arial" w:cs="Arial" w:eastAsia="Arial" w:hAnsi="Arial"/>
          <w:rtl w:val="0"/>
        </w:rPr>
        <w:t xml:space="preserve">Signed </w:t>
        <w:tab/>
        <w:tab/>
        <w:tab/>
        <w:tab/>
        <w:tab/>
        <w:t xml:space="preserve">Chair Bulmer Parish Council</w:t>
      </w:r>
    </w:p>
    <w:p w:rsidR="00000000" w:rsidDel="00000000" w:rsidP="00000000" w:rsidRDefault="00000000" w:rsidRPr="00000000" w14:paraId="000000C5">
      <w:pPr>
        <w:spacing w:after="0" w:line="240" w:lineRule="auto"/>
        <w:ind w:left="502" w:firstLine="0"/>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rPr>
      </w:pPr>
      <w:r w:rsidDel="00000000" w:rsidR="00000000" w:rsidRPr="00000000">
        <w:rPr>
          <w:rtl w:val="0"/>
        </w:rPr>
      </w:r>
    </w:p>
    <w:tbl>
      <w:tblPr>
        <w:tblStyle w:val="Table5"/>
        <w:tblW w:w="10410.0" w:type="dxa"/>
        <w:jc w:val="left"/>
        <w:tblInd w:w="-9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8835"/>
        <w:gridCol w:w="975"/>
        <w:tblGridChange w:id="0">
          <w:tblGrid>
            <w:gridCol w:w="600"/>
            <w:gridCol w:w="8835"/>
            <w:gridCol w:w="975"/>
          </w:tblGrid>
        </w:tblGridChange>
      </w:tblGrid>
      <w:tr>
        <w:trPr>
          <w:cantSplit w:val="0"/>
          <w:trHeight w:val="16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5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color w:val="000000"/>
        </w:rPr>
      </w:pPr>
      <w:r w:rsidDel="00000000" w:rsidR="00000000" w:rsidRPr="00000000">
        <w:rPr>
          <w:rtl w:val="0"/>
        </w:rPr>
      </w:r>
    </w:p>
    <w:sectPr>
      <w:headerReference r:id="rId7" w:type="first"/>
      <w:footerReference r:id="rId8" w:type="first"/>
      <w:pgSz w:h="16838" w:w="11906" w:orient="portrait"/>
      <w:pgMar w:bottom="851" w:top="709" w:left="1134" w:right="1134" w:header="45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6"/>
      <w:tblW w:w="9242.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D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BULMER PARISH COUNCIL</w:t>
          </w:r>
        </w:p>
        <w:p w:rsidR="00000000" w:rsidDel="00000000" w:rsidP="00000000" w:rsidRDefault="00000000" w:rsidRPr="00000000" w14:paraId="000000D1">
          <w:pPr>
            <w:jc w:val="center"/>
            <w:rPr>
              <w:rFonts w:ascii="Arial" w:cs="Arial" w:eastAsia="Arial" w:hAnsi="Arial"/>
              <w:b w:val="1"/>
            </w:rPr>
          </w:pPr>
          <w:r w:rsidDel="00000000" w:rsidR="00000000" w:rsidRPr="00000000">
            <w:rPr>
              <w:rFonts w:ascii="Arial" w:cs="Arial" w:eastAsia="Arial" w:hAnsi="Arial"/>
              <w:b w:val="1"/>
              <w:rtl w:val="0"/>
            </w:rPr>
            <w:t xml:space="preserve">Meeting of Bulmer Parish Council</w:t>
          </w:r>
        </w:p>
        <w:p w:rsidR="00000000" w:rsidDel="00000000" w:rsidP="00000000" w:rsidRDefault="00000000" w:rsidRPr="00000000" w14:paraId="000000D2">
          <w:pPr>
            <w:jc w:val="center"/>
            <w:rPr>
              <w:rFonts w:ascii="Arial" w:cs="Arial" w:eastAsia="Arial" w:hAnsi="Arial"/>
            </w:rPr>
          </w:pPr>
          <w:r w:rsidDel="00000000" w:rsidR="00000000" w:rsidRPr="00000000">
            <w:rPr>
              <w:rFonts w:ascii="Arial" w:cs="Arial" w:eastAsia="Arial" w:hAnsi="Arial"/>
              <w:b w:val="1"/>
              <w:rtl w:val="0"/>
            </w:rPr>
            <w:t xml:space="preserve">27</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January 2025 commencing at 7.00pm in Bulmer Village Hall</w:t>
          </w:r>
          <w:r w:rsidDel="00000000" w:rsidR="00000000" w:rsidRPr="00000000">
            <w:rPr>
              <w:rtl w:val="0"/>
            </w:rPr>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bullet"/>
      <w:lvlText w:val="○"/>
      <w:lvlJc w:val="left"/>
      <w:pPr>
        <w:ind w:left="0" w:firstLine="0"/>
      </w:pPr>
      <w:rPr>
        <w:u w:val="none"/>
      </w:rPr>
    </w:lvl>
    <w:lvl w:ilvl="2">
      <w:start w:val="0"/>
      <w:numFmt w:val="bullet"/>
      <w:lvlText w:val="■"/>
      <w:lvlJc w:val="left"/>
      <w:pPr>
        <w:ind w:left="0" w:firstLine="0"/>
      </w:pPr>
      <w:rPr>
        <w:u w:val="none"/>
      </w:rPr>
    </w:lvl>
    <w:lvl w:ilvl="3">
      <w:start w:val="0"/>
      <w:numFmt w:val="bullet"/>
      <w:lvlText w:val="●"/>
      <w:lvlJc w:val="left"/>
      <w:pPr>
        <w:ind w:left="0" w:firstLine="0"/>
      </w:pPr>
      <w:rPr>
        <w:u w:val="none"/>
      </w:rPr>
    </w:lvl>
    <w:lvl w:ilvl="4">
      <w:start w:val="0"/>
      <w:numFmt w:val="bullet"/>
      <w:lvlText w:val="○"/>
      <w:lvlJc w:val="left"/>
      <w:pPr>
        <w:ind w:left="0" w:firstLine="0"/>
      </w:pPr>
      <w:rPr>
        <w:u w:val="none"/>
      </w:rPr>
    </w:lvl>
    <w:lvl w:ilvl="5">
      <w:start w:val="0"/>
      <w:numFmt w:val="bullet"/>
      <w:lvlText w:val="■"/>
      <w:lvlJc w:val="left"/>
      <w:pPr>
        <w:ind w:left="0" w:firstLine="0"/>
      </w:pPr>
      <w:rPr>
        <w:u w:val="none"/>
      </w:rPr>
    </w:lvl>
    <w:lvl w:ilvl="6">
      <w:start w:val="0"/>
      <w:numFmt w:val="bullet"/>
      <w:lvlText w:val="●"/>
      <w:lvlJc w:val="left"/>
      <w:pPr>
        <w:ind w:left="0" w:firstLine="0"/>
      </w:pPr>
      <w:rPr>
        <w:u w:val="none"/>
      </w:rPr>
    </w:lvl>
    <w:lvl w:ilvl="7">
      <w:start w:val="0"/>
      <w:numFmt w:val="bullet"/>
      <w:lvlText w:val="○"/>
      <w:lvlJc w:val="left"/>
      <w:pPr>
        <w:ind w:left="0" w:firstLine="0"/>
      </w:pPr>
      <w:rPr>
        <w:u w:val="none"/>
      </w:rPr>
    </w:lvl>
    <w:lvl w:ilvl="8">
      <w:start w:val="0"/>
      <w:numFmt w:val="bullet"/>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5EB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BF43E2"/>
    <w:pPr>
      <w:ind w:left="720"/>
      <w:contextualSpacing w:val="1"/>
    </w:pPr>
  </w:style>
  <w:style w:type="paragraph" w:styleId="Header">
    <w:name w:val="header"/>
    <w:basedOn w:val="Normal"/>
    <w:link w:val="HeaderChar"/>
    <w:uiPriority w:val="99"/>
    <w:unhideWhenUsed w:val="1"/>
    <w:rsid w:val="007B31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31DD"/>
  </w:style>
  <w:style w:type="paragraph" w:styleId="Footer">
    <w:name w:val="footer"/>
    <w:basedOn w:val="Normal"/>
    <w:link w:val="FooterChar"/>
    <w:uiPriority w:val="99"/>
    <w:unhideWhenUsed w:val="1"/>
    <w:rsid w:val="007B31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31DD"/>
  </w:style>
  <w:style w:type="paragraph" w:styleId="BalloonText">
    <w:name w:val="Balloon Text"/>
    <w:basedOn w:val="Normal"/>
    <w:link w:val="BalloonTextChar"/>
    <w:uiPriority w:val="99"/>
    <w:semiHidden w:val="1"/>
    <w:unhideWhenUsed w:val="1"/>
    <w:rsid w:val="005B67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779"/>
    <w:rPr>
      <w:rFonts w:ascii="Tahoma" w:cs="Tahoma" w:hAnsi="Tahoma"/>
      <w:sz w:val="16"/>
      <w:szCs w:val="16"/>
    </w:rPr>
  </w:style>
  <w:style w:type="character" w:styleId="Hyperlink">
    <w:name w:val="Hyperlink"/>
    <w:basedOn w:val="DefaultParagraphFont"/>
    <w:uiPriority w:val="99"/>
    <w:unhideWhenUsed w:val="1"/>
    <w:rsid w:val="00A52C61"/>
    <w:rPr>
      <w:color w:val="0000ff" w:themeColor="hyperlink"/>
      <w:u w:val="single"/>
    </w:rPr>
  </w:style>
  <w:style w:type="table" w:styleId="TableGrid">
    <w:name w:val="Table Grid"/>
    <w:basedOn w:val="TableNormal"/>
    <w:uiPriority w:val="59"/>
    <w:unhideWhenUsed w:val="1"/>
    <w:rsid w:val="000D1C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2"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3"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4"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5"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6"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7"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8"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9"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a"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d"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e"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0"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1"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2"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3"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4"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5"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6"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9"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a"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b"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2">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3">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4">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5">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6">
    <w:basedOn w:val="TableNormal"/>
    <w:pPr>
      <w:spacing w:after="0" w:line="240" w:lineRule="auto"/>
    </w:pPr>
    <w:tblPr>
      <w:tblStyleRowBandSize w:val="1"/>
      <w:tblStyleColBandSize w:val="1"/>
      <w:tblCellMar>
        <w:top w:w="100.0" w:type="dxa"/>
        <w:left w:w="10.0" w:type="dxa"/>
        <w:bottom w:w="10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4">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5">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6">
    <w:basedOn w:val="TableNormal"/>
    <w:pPr>
      <w:spacing w:after="0" w:line="240" w:lineRule="auto"/>
    </w:pPr>
    <w:tblPr>
      <w:tblStyleRowBandSize w:val="1"/>
      <w:tblStyleColBandSize w:val="1"/>
      <w:tblCellMar>
        <w:top w:w="100.0" w:type="dxa"/>
        <w:left w:w="10.0" w:type="dxa"/>
        <w:bottom w:w="10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Ux3eOFv3jUqLJ4ENVlNmHGj53w==">CgMxLjAyCGguZ2pkZ3hzMghoLmdqZGd4czIJaC4zMGowemxsMg5oLmpveXN6ZXkycnZsMzgAciExNXBrLTNjVkhOVjF0M1dZTC1QYmlfR2dpMUZCUnRmeTE=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2024-11-11T22:16:00Z</dcterms:created>
  <dc:creator>Owner</dc:creator>
</cp:coreProperties>
</file>